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DD2E" w14:textId="47EC768D" w:rsidR="009F43DB" w:rsidRDefault="009F43DB" w:rsidP="009F43DB">
      <w:pPr>
        <w:spacing w:before="100" w:beforeAutospacing="1" w:after="100" w:afterAutospacing="1"/>
        <w:jc w:val="both"/>
        <w:rPr>
          <w:color w:val="000000"/>
          <w:sz w:val="22"/>
          <w:szCs w:val="22"/>
          <w:lang w:val="lv-LV"/>
        </w:rPr>
      </w:pPr>
    </w:p>
    <w:p w14:paraId="558CD311" w14:textId="2BD8E8B1" w:rsidR="00873081" w:rsidRDefault="00873081" w:rsidP="009F43DB">
      <w:pPr>
        <w:spacing w:before="100" w:beforeAutospacing="1" w:after="100" w:afterAutospacing="1"/>
        <w:jc w:val="both"/>
        <w:rPr>
          <w:color w:val="000000"/>
          <w:sz w:val="22"/>
          <w:szCs w:val="22"/>
          <w:lang w:val="lv-LV"/>
        </w:rPr>
      </w:pPr>
    </w:p>
    <w:p w14:paraId="3B63A73E" w14:textId="77777777" w:rsidR="00873081" w:rsidRPr="006E373D" w:rsidRDefault="00873081" w:rsidP="009F43DB">
      <w:pPr>
        <w:spacing w:before="100" w:beforeAutospacing="1" w:after="100" w:afterAutospacing="1"/>
        <w:jc w:val="both"/>
        <w:rPr>
          <w:color w:val="000000"/>
          <w:sz w:val="22"/>
          <w:szCs w:val="22"/>
          <w:lang w:val="lv-LV"/>
        </w:rPr>
      </w:pPr>
    </w:p>
    <w:p w14:paraId="2BB2DD31" w14:textId="77777777" w:rsidR="009F43DB" w:rsidRPr="006E373D" w:rsidRDefault="009F43DB" w:rsidP="009F43DB">
      <w:pPr>
        <w:spacing w:before="100" w:beforeAutospacing="1" w:after="100" w:afterAutospacing="1"/>
        <w:jc w:val="both"/>
        <w:rPr>
          <w:color w:val="000000"/>
          <w:sz w:val="22"/>
          <w:szCs w:val="22"/>
          <w:lang w:val="lv-LV"/>
        </w:rPr>
      </w:pPr>
    </w:p>
    <w:p w14:paraId="3042B849" w14:textId="5E732F0F" w:rsidR="009F43DB" w:rsidRPr="006E373D" w:rsidRDefault="009F43DB" w:rsidP="009F43DB">
      <w:pPr>
        <w:spacing w:before="100" w:beforeAutospacing="1" w:after="100" w:afterAutospacing="1"/>
        <w:jc w:val="both"/>
        <w:rPr>
          <w:color w:val="000000"/>
          <w:sz w:val="22"/>
          <w:szCs w:val="22"/>
          <w:lang w:val="lv-LV"/>
        </w:rPr>
      </w:pPr>
    </w:p>
    <w:p w14:paraId="68153F2E" w14:textId="77777777" w:rsidR="009F43DB" w:rsidRPr="006E373D" w:rsidRDefault="009F43DB" w:rsidP="009F43DB">
      <w:pPr>
        <w:spacing w:before="100" w:beforeAutospacing="1" w:after="100" w:afterAutospacing="1"/>
        <w:jc w:val="both"/>
        <w:rPr>
          <w:color w:val="000000"/>
          <w:sz w:val="22"/>
          <w:szCs w:val="22"/>
          <w:lang w:val="lv-LV"/>
        </w:rPr>
      </w:pPr>
    </w:p>
    <w:p w14:paraId="4ACFD795" w14:textId="77777777" w:rsidR="009F43DB" w:rsidRPr="006E373D" w:rsidRDefault="009F43DB" w:rsidP="009F43DB">
      <w:pPr>
        <w:spacing w:before="100" w:beforeAutospacing="1" w:after="100" w:afterAutospacing="1"/>
        <w:jc w:val="both"/>
        <w:rPr>
          <w:color w:val="000000"/>
          <w:sz w:val="22"/>
          <w:szCs w:val="22"/>
          <w:lang w:val="lv-LV"/>
        </w:rPr>
      </w:pPr>
    </w:p>
    <w:p w14:paraId="46617179" w14:textId="5C4FD788" w:rsidR="009F43DB" w:rsidRPr="006E373D" w:rsidRDefault="00873081" w:rsidP="009F43DB">
      <w:pPr>
        <w:spacing w:before="100" w:beforeAutospacing="1" w:after="100" w:afterAutospacing="1"/>
        <w:jc w:val="both"/>
        <w:rPr>
          <w:color w:val="000000"/>
          <w:sz w:val="22"/>
          <w:szCs w:val="22"/>
          <w:lang w:val="lv-LV"/>
        </w:rPr>
      </w:pPr>
      <w:r>
        <w:rPr>
          <w:noProof/>
          <w:color w:val="000000"/>
          <w:sz w:val="22"/>
          <w:szCs w:val="22"/>
          <w:lang w:val="lv-LV"/>
        </w:rPr>
        <w:drawing>
          <wp:inline distT="0" distB="0" distL="0" distR="0" wp14:anchorId="7E0C5558" wp14:editId="5B7CCC7C">
            <wp:extent cx="5727700" cy="1862455"/>
            <wp:effectExtent l="0" t="0" r="0" b="444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TLIT_logo_LAT_full_CMYK.pdf"/>
                    <pic:cNvPicPr/>
                  </pic:nvPicPr>
                  <pic:blipFill>
                    <a:blip r:embed="rId5">
                      <a:extLst>
                        <a:ext uri="{28A0092B-C50C-407E-A947-70E740481C1C}">
                          <a14:useLocalDpi xmlns:a14="http://schemas.microsoft.com/office/drawing/2010/main" val="0"/>
                        </a:ext>
                      </a:extLst>
                    </a:blip>
                    <a:stretch>
                      <a:fillRect/>
                    </a:stretch>
                  </pic:blipFill>
                  <pic:spPr>
                    <a:xfrm>
                      <a:off x="0" y="0"/>
                      <a:ext cx="5727700" cy="1862455"/>
                    </a:xfrm>
                    <a:prstGeom prst="rect">
                      <a:avLst/>
                    </a:prstGeom>
                  </pic:spPr>
                </pic:pic>
              </a:graphicData>
            </a:graphic>
          </wp:inline>
        </w:drawing>
      </w:r>
    </w:p>
    <w:p w14:paraId="12C532F4" w14:textId="77777777" w:rsidR="009F43DB" w:rsidRPr="006E373D" w:rsidRDefault="009F43DB" w:rsidP="009F43DB">
      <w:pPr>
        <w:spacing w:before="100" w:beforeAutospacing="1" w:after="100" w:afterAutospacing="1"/>
        <w:jc w:val="both"/>
        <w:rPr>
          <w:color w:val="000000"/>
          <w:sz w:val="22"/>
          <w:szCs w:val="22"/>
          <w:lang w:val="lv-LV"/>
        </w:rPr>
      </w:pPr>
    </w:p>
    <w:p w14:paraId="44EB6F78" w14:textId="77777777" w:rsidR="00125EE2" w:rsidRDefault="00125EE2" w:rsidP="00125EE2">
      <w:pPr>
        <w:spacing w:before="100" w:beforeAutospacing="1" w:after="100" w:afterAutospacing="1"/>
        <w:rPr>
          <w:color w:val="000000"/>
          <w:sz w:val="52"/>
          <w:szCs w:val="52"/>
          <w:lang w:val="lv-LV"/>
        </w:rPr>
      </w:pPr>
    </w:p>
    <w:p w14:paraId="2EB4F57C" w14:textId="25A84F00" w:rsidR="009F43DB" w:rsidRPr="006E373D" w:rsidRDefault="006E373D" w:rsidP="009F43DB">
      <w:pPr>
        <w:spacing w:before="100" w:beforeAutospacing="1" w:after="100" w:afterAutospacing="1"/>
        <w:jc w:val="center"/>
        <w:rPr>
          <w:rFonts w:ascii="Helvetica" w:hAnsi="Helvetica"/>
          <w:color w:val="000000"/>
          <w:sz w:val="52"/>
          <w:szCs w:val="52"/>
          <w:lang w:val="lv-LV"/>
        </w:rPr>
      </w:pPr>
      <w:r>
        <w:rPr>
          <w:color w:val="000000"/>
          <w:sz w:val="52"/>
          <w:szCs w:val="52"/>
          <w:lang w:val="lv-LV"/>
        </w:rPr>
        <w:t>Vadlīnijas u</w:t>
      </w:r>
      <w:r w:rsidR="009F43DB" w:rsidRPr="006E373D">
        <w:rPr>
          <w:color w:val="000000"/>
          <w:sz w:val="52"/>
          <w:szCs w:val="52"/>
          <w:lang w:val="lv-LV"/>
        </w:rPr>
        <w:t xml:space="preserve">zņēmumu </w:t>
      </w:r>
      <w:r>
        <w:rPr>
          <w:color w:val="000000"/>
          <w:sz w:val="52"/>
          <w:szCs w:val="52"/>
          <w:lang w:val="lv-LV"/>
        </w:rPr>
        <w:t>atlasei un</w:t>
      </w:r>
      <w:r w:rsidR="009F43DB" w:rsidRPr="006E373D">
        <w:rPr>
          <w:color w:val="000000"/>
          <w:sz w:val="52"/>
          <w:szCs w:val="52"/>
          <w:lang w:val="lv-LV"/>
        </w:rPr>
        <w:t xml:space="preserve"> </w:t>
      </w:r>
      <w:r>
        <w:rPr>
          <w:color w:val="000000"/>
          <w:sz w:val="52"/>
          <w:szCs w:val="52"/>
          <w:lang w:val="lv-LV"/>
        </w:rPr>
        <w:t>pakalpojumu sniegšanai</w:t>
      </w:r>
      <w:r w:rsidR="009F43DB" w:rsidRPr="006E373D">
        <w:rPr>
          <w:color w:val="000000"/>
          <w:sz w:val="52"/>
          <w:szCs w:val="52"/>
          <w:lang w:val="lv-LV"/>
        </w:rPr>
        <w:t xml:space="preserve"> Studiju inovāciju centrā SalesLabs</w:t>
      </w:r>
    </w:p>
    <w:p w14:paraId="6F3A682A" w14:textId="6C0C0245" w:rsidR="009F43DB" w:rsidRPr="006E373D" w:rsidRDefault="009F43DB" w:rsidP="009F43DB">
      <w:pPr>
        <w:spacing w:before="100" w:beforeAutospacing="1" w:after="100" w:afterAutospacing="1"/>
        <w:jc w:val="center"/>
        <w:rPr>
          <w:rFonts w:ascii="Helvetica" w:hAnsi="Helvetica"/>
          <w:color w:val="000000"/>
          <w:sz w:val="52"/>
          <w:szCs w:val="52"/>
          <w:lang w:val="lv-LV"/>
        </w:rPr>
      </w:pPr>
      <w:r w:rsidRPr="006E373D">
        <w:rPr>
          <w:rFonts w:ascii="Helvetica" w:hAnsi="Helvetica"/>
          <w:noProof/>
          <w:color w:val="000000"/>
          <w:sz w:val="52"/>
          <w:szCs w:val="52"/>
          <w:lang w:val="lv-LV"/>
        </w:rPr>
        <mc:AlternateContent>
          <mc:Choice Requires="wpi">
            <w:drawing>
              <wp:anchor distT="0" distB="0" distL="114300" distR="114300" simplePos="0" relativeHeight="251659264" behindDoc="0" locked="0" layoutInCell="1" allowOverlap="1" wp14:anchorId="23C00415" wp14:editId="49C80C9C">
                <wp:simplePos x="0" y="0"/>
                <wp:positionH relativeFrom="column">
                  <wp:posOffset>506980</wp:posOffset>
                </wp:positionH>
                <wp:positionV relativeFrom="paragraph">
                  <wp:posOffset>175577</wp:posOffset>
                </wp:positionV>
                <wp:extent cx="5090400" cy="25560"/>
                <wp:effectExtent l="38100" t="38100" r="40640" b="38100"/>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5090400" cy="25560"/>
                      </w14:xfrm>
                    </w14:contentPart>
                  </a:graphicData>
                </a:graphic>
              </wp:anchor>
            </w:drawing>
          </mc:Choice>
          <mc:Fallback>
            <w:pict>
              <v:shapetype w14:anchorId="750683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9.2pt;margin-top:13.1pt;width:402.2pt;height:3.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">
                <v:imagedata r:id="rId7" o:title=""/>
              </v:shape>
            </w:pict>
          </mc:Fallback>
        </mc:AlternateContent>
      </w:r>
    </w:p>
    <w:p w14:paraId="2EBB1675" w14:textId="22BE776F" w:rsidR="009F43DB" w:rsidRDefault="009F43DB" w:rsidP="009F43DB">
      <w:pPr>
        <w:spacing w:before="100" w:beforeAutospacing="1" w:after="100" w:afterAutospacing="1"/>
        <w:jc w:val="center"/>
        <w:rPr>
          <w:color w:val="000000"/>
          <w:sz w:val="52"/>
          <w:szCs w:val="52"/>
          <w:lang w:val="lv-LV"/>
        </w:rPr>
      </w:pPr>
      <w:proofErr w:type="spellStart"/>
      <w:r w:rsidRPr="006E373D">
        <w:rPr>
          <w:color w:val="000000"/>
          <w:sz w:val="52"/>
          <w:szCs w:val="52"/>
          <w:lang w:val="lv-LV"/>
        </w:rPr>
        <w:t>SalesLabs</w:t>
      </w:r>
      <w:proofErr w:type="spellEnd"/>
      <w:r w:rsidRPr="006E373D">
        <w:rPr>
          <w:color w:val="000000"/>
          <w:sz w:val="52"/>
          <w:szCs w:val="52"/>
          <w:lang w:val="lv-LV"/>
        </w:rPr>
        <w:t xml:space="preserve"> </w:t>
      </w:r>
      <w:proofErr w:type="spellStart"/>
      <w:r w:rsidRPr="006E373D">
        <w:rPr>
          <w:color w:val="000000"/>
          <w:sz w:val="52"/>
          <w:szCs w:val="52"/>
          <w:lang w:val="lv-LV"/>
        </w:rPr>
        <w:t>Service</w:t>
      </w:r>
      <w:proofErr w:type="spellEnd"/>
      <w:r w:rsidRPr="006E373D">
        <w:rPr>
          <w:color w:val="000000"/>
          <w:sz w:val="52"/>
          <w:szCs w:val="52"/>
          <w:lang w:val="lv-LV"/>
        </w:rPr>
        <w:t xml:space="preserve"> </w:t>
      </w:r>
      <w:proofErr w:type="spellStart"/>
      <w:r w:rsidRPr="006E373D">
        <w:rPr>
          <w:color w:val="000000"/>
          <w:sz w:val="52"/>
          <w:szCs w:val="52"/>
          <w:lang w:val="lv-LV"/>
        </w:rPr>
        <w:t>Book</w:t>
      </w:r>
      <w:proofErr w:type="spellEnd"/>
    </w:p>
    <w:p w14:paraId="7FF8A181" w14:textId="0058DD4F" w:rsidR="00125EE2" w:rsidRDefault="00125EE2" w:rsidP="009F43DB">
      <w:pPr>
        <w:spacing w:before="100" w:beforeAutospacing="1" w:after="100" w:afterAutospacing="1"/>
        <w:jc w:val="center"/>
        <w:rPr>
          <w:color w:val="000000"/>
          <w:sz w:val="52"/>
          <w:szCs w:val="52"/>
          <w:lang w:val="lv-LV"/>
        </w:rPr>
      </w:pPr>
    </w:p>
    <w:p w14:paraId="6C2ED485" w14:textId="5B9BF4B1" w:rsidR="00125EE2" w:rsidRDefault="00125EE2" w:rsidP="009F43DB">
      <w:pPr>
        <w:spacing w:before="100" w:beforeAutospacing="1" w:after="100" w:afterAutospacing="1"/>
        <w:jc w:val="center"/>
        <w:rPr>
          <w:color w:val="000000"/>
          <w:sz w:val="52"/>
          <w:szCs w:val="52"/>
          <w:lang w:val="lv-LV"/>
        </w:rPr>
      </w:pPr>
    </w:p>
    <w:p w14:paraId="090714A1" w14:textId="6FAF0E4C" w:rsidR="00125EE2" w:rsidRDefault="00125EE2" w:rsidP="009F43DB">
      <w:pPr>
        <w:spacing w:before="100" w:beforeAutospacing="1" w:after="100" w:afterAutospacing="1"/>
        <w:jc w:val="center"/>
        <w:rPr>
          <w:color w:val="000000"/>
          <w:sz w:val="52"/>
          <w:szCs w:val="52"/>
          <w:lang w:val="lv-LV"/>
        </w:rPr>
      </w:pPr>
    </w:p>
    <w:p w14:paraId="29C46116" w14:textId="6DCD5CFC" w:rsidR="00125EE2" w:rsidRDefault="00125EE2" w:rsidP="009F43DB">
      <w:pPr>
        <w:spacing w:before="100" w:beforeAutospacing="1" w:after="100" w:afterAutospacing="1"/>
        <w:jc w:val="center"/>
        <w:rPr>
          <w:color w:val="000000"/>
          <w:sz w:val="52"/>
          <w:szCs w:val="52"/>
          <w:lang w:val="lv-LV"/>
        </w:rPr>
      </w:pPr>
    </w:p>
    <w:p w14:paraId="7A752123" w14:textId="7A8523A3" w:rsidR="00125EE2" w:rsidRDefault="00125EE2" w:rsidP="009F43DB">
      <w:pPr>
        <w:spacing w:before="100" w:beforeAutospacing="1" w:after="100" w:afterAutospacing="1"/>
        <w:jc w:val="center"/>
        <w:rPr>
          <w:color w:val="000000"/>
          <w:sz w:val="52"/>
          <w:szCs w:val="52"/>
          <w:lang w:val="lv-LV"/>
        </w:rPr>
      </w:pPr>
    </w:p>
    <w:p w14:paraId="4682C9AF" w14:textId="7AF7BE7A" w:rsidR="009F43DB" w:rsidRPr="00125EE2" w:rsidRDefault="00125EE2" w:rsidP="00125EE2">
      <w:pPr>
        <w:spacing w:before="100" w:beforeAutospacing="1" w:after="100" w:afterAutospacing="1"/>
        <w:jc w:val="center"/>
        <w:rPr>
          <w:color w:val="000000"/>
          <w:sz w:val="28"/>
          <w:szCs w:val="28"/>
          <w:lang w:val="lv-LV"/>
        </w:rPr>
      </w:pPr>
      <w:r w:rsidRPr="00125EE2">
        <w:rPr>
          <w:color w:val="000000"/>
          <w:sz w:val="28"/>
          <w:szCs w:val="28"/>
          <w:lang w:val="lv-LV"/>
        </w:rPr>
        <w:t>2019</w:t>
      </w:r>
    </w:p>
    <w:p w14:paraId="4D8E3828" w14:textId="77777777" w:rsidR="00125EE2" w:rsidRDefault="00125EE2" w:rsidP="009F43DB">
      <w:pPr>
        <w:spacing w:before="100" w:beforeAutospacing="1" w:after="100" w:afterAutospacing="1"/>
        <w:jc w:val="both"/>
        <w:rPr>
          <w:color w:val="000000"/>
          <w:sz w:val="22"/>
          <w:szCs w:val="22"/>
          <w:lang w:val="lv-LV"/>
        </w:rPr>
      </w:pPr>
    </w:p>
    <w:p w14:paraId="32225E05" w14:textId="0D533E6B" w:rsidR="009F43DB" w:rsidRPr="006E373D" w:rsidRDefault="006E373D" w:rsidP="009F43DB">
      <w:pPr>
        <w:spacing w:before="100" w:beforeAutospacing="1" w:after="100" w:afterAutospacing="1"/>
        <w:jc w:val="both"/>
        <w:rPr>
          <w:rFonts w:ascii="Helvetica" w:hAnsi="Helvetica"/>
          <w:color w:val="000000"/>
          <w:sz w:val="18"/>
          <w:szCs w:val="18"/>
          <w:lang w:val="lv-LV"/>
        </w:rPr>
      </w:pPr>
      <w:r>
        <w:rPr>
          <w:color w:val="000000"/>
          <w:sz w:val="22"/>
          <w:szCs w:val="22"/>
          <w:lang w:val="lv-LV"/>
        </w:rPr>
        <w:t>Vadlīnijas u</w:t>
      </w:r>
      <w:r w:rsidR="009F43DB" w:rsidRPr="006E373D">
        <w:rPr>
          <w:color w:val="000000"/>
          <w:sz w:val="22"/>
          <w:szCs w:val="22"/>
          <w:lang w:val="lv-LV"/>
        </w:rPr>
        <w:t xml:space="preserve">zņēmumu </w:t>
      </w:r>
      <w:r>
        <w:rPr>
          <w:color w:val="000000"/>
          <w:sz w:val="22"/>
          <w:szCs w:val="22"/>
          <w:lang w:val="lv-LV"/>
        </w:rPr>
        <w:t>atlasei</w:t>
      </w:r>
      <w:r w:rsidR="009F43DB" w:rsidRPr="006E373D">
        <w:rPr>
          <w:color w:val="000000"/>
          <w:sz w:val="22"/>
          <w:szCs w:val="22"/>
          <w:lang w:val="lv-LV"/>
        </w:rPr>
        <w:t xml:space="preserve"> Studiju inovāciju centrā SalesLabs (turpmāk - </w:t>
      </w:r>
      <w:r>
        <w:rPr>
          <w:color w:val="000000"/>
          <w:sz w:val="22"/>
          <w:szCs w:val="22"/>
          <w:lang w:val="lv-LV"/>
        </w:rPr>
        <w:t>vadlīnijas</w:t>
      </w:r>
      <w:r w:rsidR="009F43DB" w:rsidRPr="006E373D">
        <w:rPr>
          <w:color w:val="000000"/>
          <w:sz w:val="22"/>
          <w:szCs w:val="22"/>
          <w:lang w:val="lv-LV"/>
        </w:rPr>
        <w:t>)</w:t>
      </w:r>
    </w:p>
    <w:p w14:paraId="6B7DBEE7" w14:textId="49D25201"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 xml:space="preserve">paredz noteikumus, kas regulē uzņēmēju iesaisti Rēzeknes Tehnoloģiju akadēmijas (RTA) realizētajās studiju kursos pēc SalesLabs studiju metodes, kas balstīta </w:t>
      </w:r>
      <w:proofErr w:type="spellStart"/>
      <w:r w:rsidRPr="006E373D">
        <w:rPr>
          <w:color w:val="000000"/>
          <w:sz w:val="22"/>
          <w:szCs w:val="22"/>
          <w:lang w:val="lv-LV"/>
        </w:rPr>
        <w:t>Problēmiskās</w:t>
      </w:r>
      <w:proofErr w:type="spellEnd"/>
      <w:r w:rsidRPr="006E373D">
        <w:rPr>
          <w:color w:val="000000"/>
          <w:sz w:val="22"/>
          <w:szCs w:val="22"/>
          <w:lang w:val="lv-LV"/>
        </w:rPr>
        <w:t xml:space="preserve"> mācīšanās (</w:t>
      </w:r>
      <w:proofErr w:type="spellStart"/>
      <w:r w:rsidRPr="006E373D">
        <w:rPr>
          <w:color w:val="000000"/>
          <w:sz w:val="22"/>
          <w:szCs w:val="22"/>
          <w:lang w:val="lv-LV"/>
        </w:rPr>
        <w:t>Problem</w:t>
      </w:r>
      <w:proofErr w:type="spellEnd"/>
      <w:r w:rsidRPr="006E373D">
        <w:rPr>
          <w:color w:val="000000"/>
          <w:sz w:val="22"/>
          <w:szCs w:val="22"/>
          <w:lang w:val="lv-LV"/>
        </w:rPr>
        <w:t xml:space="preserve"> </w:t>
      </w:r>
      <w:proofErr w:type="spellStart"/>
      <w:r w:rsidRPr="006E373D">
        <w:rPr>
          <w:color w:val="000000"/>
          <w:sz w:val="22"/>
          <w:szCs w:val="22"/>
          <w:lang w:val="lv-LV"/>
        </w:rPr>
        <w:t>based</w:t>
      </w:r>
      <w:proofErr w:type="spellEnd"/>
      <w:r w:rsidRPr="006E373D">
        <w:rPr>
          <w:color w:val="000000"/>
          <w:sz w:val="22"/>
          <w:szCs w:val="22"/>
          <w:lang w:val="lv-LV"/>
        </w:rPr>
        <w:t xml:space="preserve"> </w:t>
      </w:r>
      <w:proofErr w:type="spellStart"/>
      <w:r w:rsidRPr="006E373D">
        <w:rPr>
          <w:color w:val="000000"/>
          <w:sz w:val="22"/>
          <w:szCs w:val="22"/>
          <w:lang w:val="lv-LV"/>
        </w:rPr>
        <w:t>learning</w:t>
      </w:r>
      <w:proofErr w:type="spellEnd"/>
      <w:r w:rsidRPr="006E373D">
        <w:rPr>
          <w:color w:val="000000"/>
          <w:sz w:val="22"/>
          <w:szCs w:val="22"/>
          <w:lang w:val="lv-LV"/>
        </w:rPr>
        <w:t>, PBL) metodes uzlabotā pielietošanā.</w:t>
      </w:r>
    </w:p>
    <w:p w14:paraId="63DA17DA" w14:textId="10136BA3" w:rsidR="009F43DB" w:rsidRPr="006E373D" w:rsidRDefault="00706B17"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PBL izglītības ieviešana RTA uzsākta, īstenojot Interreg Latvija-Lietuva projektu ''Nodarbinātības kompetenču uzlabošana pārdošanas laboratorijās'' No: LLI-184 (2017-2019</w:t>
      </w:r>
      <w:r>
        <w:rPr>
          <w:color w:val="000000"/>
          <w:sz w:val="22"/>
          <w:szCs w:val="22"/>
          <w:lang w:val="lv-LV"/>
        </w:rPr>
        <w:t>).</w:t>
      </w:r>
    </w:p>
    <w:p w14:paraId="44C4796C" w14:textId="77777777" w:rsidR="00706B17" w:rsidRDefault="00706B17" w:rsidP="009F43DB">
      <w:pPr>
        <w:spacing w:before="100" w:beforeAutospacing="1" w:after="100" w:afterAutospacing="1"/>
        <w:jc w:val="both"/>
        <w:rPr>
          <w:color w:val="000000"/>
          <w:sz w:val="22"/>
          <w:szCs w:val="22"/>
          <w:lang w:val="lv-LV"/>
        </w:rPr>
      </w:pPr>
    </w:p>
    <w:p w14:paraId="51B72679" w14:textId="73310C7F"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SATURS </w:t>
      </w:r>
    </w:p>
    <w:p w14:paraId="58CCCCAC" w14:textId="386F9F98" w:rsidR="00706B17" w:rsidRPr="00706B17" w:rsidRDefault="009F43DB" w:rsidP="00706B17">
      <w:pPr>
        <w:pStyle w:val="ListParagraph"/>
        <w:numPr>
          <w:ilvl w:val="0"/>
          <w:numId w:val="20"/>
        </w:numPr>
        <w:spacing w:line="360" w:lineRule="auto"/>
        <w:ind w:left="426"/>
        <w:jc w:val="both"/>
        <w:rPr>
          <w:color w:val="000000"/>
          <w:sz w:val="22"/>
          <w:szCs w:val="22"/>
          <w:lang w:val="lv-LV"/>
        </w:rPr>
      </w:pPr>
      <w:r w:rsidRPr="00706B17">
        <w:rPr>
          <w:color w:val="000000"/>
          <w:sz w:val="22"/>
          <w:szCs w:val="22"/>
          <w:lang w:val="lv-LV"/>
        </w:rPr>
        <w:t>Projekta rezultāti</w:t>
      </w:r>
    </w:p>
    <w:p w14:paraId="198DD289" w14:textId="34715663" w:rsidR="00706B17" w:rsidRPr="00706B17" w:rsidRDefault="00706B17" w:rsidP="00706B17">
      <w:pPr>
        <w:pStyle w:val="ListParagraph"/>
        <w:numPr>
          <w:ilvl w:val="0"/>
          <w:numId w:val="20"/>
        </w:numPr>
        <w:spacing w:line="360" w:lineRule="auto"/>
        <w:ind w:left="426"/>
        <w:jc w:val="both"/>
        <w:rPr>
          <w:color w:val="000000"/>
          <w:sz w:val="22"/>
          <w:szCs w:val="22"/>
          <w:lang w:val="lv-LV"/>
        </w:rPr>
      </w:pPr>
      <w:r w:rsidRPr="00706B17">
        <w:rPr>
          <w:color w:val="000000"/>
          <w:sz w:val="22"/>
          <w:szCs w:val="22"/>
          <w:lang w:val="lv-LV"/>
        </w:rPr>
        <w:t>SalesLabs pakalpojumi</w:t>
      </w:r>
    </w:p>
    <w:p w14:paraId="46C8FCF5" w14:textId="2A686020" w:rsidR="009F43DB" w:rsidRPr="00706B17" w:rsidRDefault="006F6452" w:rsidP="00706B17">
      <w:pPr>
        <w:pStyle w:val="ListParagraph"/>
        <w:numPr>
          <w:ilvl w:val="0"/>
          <w:numId w:val="20"/>
        </w:numPr>
        <w:spacing w:line="360" w:lineRule="auto"/>
        <w:ind w:left="426"/>
        <w:jc w:val="both"/>
        <w:rPr>
          <w:rFonts w:ascii="Helvetica" w:hAnsi="Helvetica"/>
          <w:color w:val="000000"/>
          <w:sz w:val="18"/>
          <w:szCs w:val="18"/>
          <w:lang w:val="lv-LV"/>
        </w:rPr>
      </w:pPr>
      <w:r w:rsidRPr="00706B17">
        <w:rPr>
          <w:color w:val="000000"/>
          <w:sz w:val="22"/>
          <w:szCs w:val="22"/>
          <w:lang w:val="lv-LV"/>
        </w:rPr>
        <w:t xml:space="preserve">Kārtībā, kādā Rēzeknes Tehnoloģiju akadēmijā (RTA) tiek īstenotas </w:t>
      </w:r>
      <w:proofErr w:type="spellStart"/>
      <w:r w:rsidRPr="00706B17">
        <w:rPr>
          <w:color w:val="000000"/>
          <w:sz w:val="22"/>
          <w:szCs w:val="22"/>
          <w:lang w:val="lv-LV"/>
        </w:rPr>
        <w:t>problēmbalstītā</w:t>
      </w:r>
      <w:proofErr w:type="spellEnd"/>
      <w:r w:rsidRPr="00706B17">
        <w:rPr>
          <w:color w:val="000000"/>
          <w:sz w:val="22"/>
          <w:szCs w:val="22"/>
          <w:lang w:val="lv-LV"/>
        </w:rPr>
        <w:t xml:space="preserve"> mācīšanās pieejā balstītas studijas</w:t>
      </w:r>
    </w:p>
    <w:p w14:paraId="4FF86CB2" w14:textId="33389E25" w:rsidR="009F43DB" w:rsidRPr="00706B17" w:rsidRDefault="009F43DB" w:rsidP="00706B17">
      <w:pPr>
        <w:pStyle w:val="ListParagraph"/>
        <w:numPr>
          <w:ilvl w:val="0"/>
          <w:numId w:val="20"/>
        </w:numPr>
        <w:spacing w:line="360" w:lineRule="auto"/>
        <w:ind w:left="426"/>
        <w:jc w:val="both"/>
        <w:rPr>
          <w:rFonts w:ascii="Helvetica" w:hAnsi="Helvetica"/>
          <w:color w:val="000000"/>
          <w:sz w:val="18"/>
          <w:szCs w:val="18"/>
          <w:lang w:val="lv-LV"/>
        </w:rPr>
      </w:pPr>
      <w:proofErr w:type="spellStart"/>
      <w:r w:rsidRPr="00706B17">
        <w:rPr>
          <w:color w:val="000000"/>
          <w:sz w:val="22"/>
          <w:szCs w:val="22"/>
          <w:lang w:val="lv-LV"/>
        </w:rPr>
        <w:t>De-minimis</w:t>
      </w:r>
      <w:proofErr w:type="spellEnd"/>
      <w:r w:rsidRPr="00706B17">
        <w:rPr>
          <w:color w:val="000000"/>
          <w:sz w:val="22"/>
          <w:szCs w:val="22"/>
          <w:lang w:val="lv-LV"/>
        </w:rPr>
        <w:t xml:space="preserve"> uzskaites kārtība</w:t>
      </w:r>
    </w:p>
    <w:p w14:paraId="086EB877" w14:textId="75050DB2" w:rsidR="009F43DB" w:rsidRPr="00706B17" w:rsidRDefault="009F43DB" w:rsidP="00706B17">
      <w:pPr>
        <w:pStyle w:val="ListParagraph"/>
        <w:numPr>
          <w:ilvl w:val="0"/>
          <w:numId w:val="20"/>
        </w:numPr>
        <w:spacing w:line="360" w:lineRule="auto"/>
        <w:ind w:left="426"/>
        <w:jc w:val="both"/>
        <w:rPr>
          <w:rFonts w:ascii="Helvetica" w:hAnsi="Helvetica"/>
          <w:color w:val="000000"/>
          <w:sz w:val="18"/>
          <w:szCs w:val="18"/>
          <w:lang w:val="lv-LV"/>
        </w:rPr>
      </w:pPr>
      <w:r w:rsidRPr="00706B17">
        <w:rPr>
          <w:color w:val="000000"/>
          <w:sz w:val="22"/>
          <w:szCs w:val="22"/>
          <w:lang w:val="lv-LV"/>
        </w:rPr>
        <w:t>Studiju inovāciju centra SalesLabs nolikums</w:t>
      </w:r>
    </w:p>
    <w:p w14:paraId="5DEB6B69" w14:textId="5ECBA1E3" w:rsidR="00706B17" w:rsidRPr="00706B17" w:rsidRDefault="00706B17" w:rsidP="00706B17">
      <w:pPr>
        <w:pStyle w:val="ListParagraph"/>
        <w:numPr>
          <w:ilvl w:val="0"/>
          <w:numId w:val="20"/>
        </w:numPr>
        <w:spacing w:line="360" w:lineRule="auto"/>
        <w:ind w:left="426"/>
        <w:jc w:val="both"/>
        <w:rPr>
          <w:rFonts w:ascii="Helvetica" w:hAnsi="Helvetica"/>
          <w:color w:val="000000"/>
          <w:sz w:val="18"/>
          <w:szCs w:val="18"/>
          <w:lang w:val="lv-LV"/>
        </w:rPr>
      </w:pPr>
      <w:r>
        <w:rPr>
          <w:color w:val="000000"/>
          <w:sz w:val="22"/>
          <w:szCs w:val="22"/>
          <w:lang w:val="lv-LV"/>
        </w:rPr>
        <w:t>Pielikums Nr.1 Mācību spēku p</w:t>
      </w:r>
      <w:r w:rsidRPr="006F6452">
        <w:rPr>
          <w:color w:val="000000"/>
          <w:sz w:val="22"/>
          <w:szCs w:val="22"/>
          <w:lang w:val="lv-LV"/>
        </w:rPr>
        <w:t>iete</w:t>
      </w:r>
      <w:r>
        <w:rPr>
          <w:color w:val="000000"/>
          <w:sz w:val="22"/>
          <w:szCs w:val="22"/>
          <w:lang w:val="lv-LV"/>
        </w:rPr>
        <w:t>i</w:t>
      </w:r>
      <w:r w:rsidRPr="006F6452">
        <w:rPr>
          <w:color w:val="000000"/>
          <w:sz w:val="22"/>
          <w:szCs w:val="22"/>
          <w:lang w:val="lv-LV"/>
        </w:rPr>
        <w:t>kuma form</w:t>
      </w:r>
      <w:r>
        <w:rPr>
          <w:color w:val="000000"/>
          <w:sz w:val="22"/>
          <w:szCs w:val="22"/>
          <w:lang w:val="lv-LV"/>
        </w:rPr>
        <w:t>a dalībai PBL</w:t>
      </w:r>
    </w:p>
    <w:p w14:paraId="5EEA4277" w14:textId="06F9D80C" w:rsidR="00C45960" w:rsidRPr="00706B17" w:rsidRDefault="00C45960" w:rsidP="00C45960">
      <w:pPr>
        <w:pStyle w:val="ListParagraph"/>
        <w:numPr>
          <w:ilvl w:val="0"/>
          <w:numId w:val="20"/>
        </w:numPr>
        <w:spacing w:line="360" w:lineRule="auto"/>
        <w:ind w:left="426"/>
        <w:jc w:val="both"/>
        <w:rPr>
          <w:rFonts w:ascii="Helvetica" w:hAnsi="Helvetica"/>
          <w:color w:val="000000"/>
          <w:sz w:val="18"/>
          <w:szCs w:val="18"/>
          <w:lang w:val="lv-LV"/>
        </w:rPr>
      </w:pPr>
      <w:r>
        <w:rPr>
          <w:color w:val="000000"/>
          <w:sz w:val="22"/>
          <w:szCs w:val="22"/>
          <w:lang w:val="lv-LV"/>
        </w:rPr>
        <w:t>Pielikums Nr.2 Studiju kursu atpazīšanas zīme</w:t>
      </w:r>
    </w:p>
    <w:p w14:paraId="573CAE97" w14:textId="0EBDAA34" w:rsidR="00C45960" w:rsidRPr="00706B17" w:rsidRDefault="00C45960" w:rsidP="00C45960">
      <w:pPr>
        <w:pStyle w:val="ListParagraph"/>
        <w:numPr>
          <w:ilvl w:val="0"/>
          <w:numId w:val="20"/>
        </w:numPr>
        <w:spacing w:line="360" w:lineRule="auto"/>
        <w:ind w:left="426"/>
        <w:jc w:val="both"/>
        <w:rPr>
          <w:rFonts w:ascii="Helvetica" w:hAnsi="Helvetica"/>
          <w:color w:val="000000"/>
          <w:sz w:val="18"/>
          <w:szCs w:val="18"/>
          <w:lang w:val="lv-LV"/>
        </w:rPr>
      </w:pPr>
      <w:r>
        <w:rPr>
          <w:color w:val="000000"/>
          <w:sz w:val="22"/>
          <w:szCs w:val="22"/>
          <w:lang w:val="lv-LV"/>
        </w:rPr>
        <w:t xml:space="preserve">Pielikums Nr.3 </w:t>
      </w:r>
      <w:proofErr w:type="spellStart"/>
      <w:r>
        <w:rPr>
          <w:color w:val="000000"/>
          <w:sz w:val="22"/>
          <w:szCs w:val="22"/>
          <w:lang w:val="lv-LV"/>
        </w:rPr>
        <w:t>Problēmbalstītā</w:t>
      </w:r>
      <w:proofErr w:type="spellEnd"/>
      <w:r>
        <w:rPr>
          <w:color w:val="000000"/>
          <w:sz w:val="22"/>
          <w:szCs w:val="22"/>
          <w:lang w:val="lv-LV"/>
        </w:rPr>
        <w:t xml:space="preserve"> </w:t>
      </w:r>
      <w:r w:rsidR="002368B2">
        <w:rPr>
          <w:color w:val="000000"/>
          <w:sz w:val="22"/>
          <w:szCs w:val="22"/>
          <w:lang w:val="lv-LV"/>
        </w:rPr>
        <w:t>mācīšanās pieejā balstīta studiju kursu īstenošanas process RTA</w:t>
      </w:r>
    </w:p>
    <w:p w14:paraId="4BC25F59" w14:textId="0F46CC81" w:rsidR="002368B2" w:rsidRPr="00706B17" w:rsidRDefault="002368B2" w:rsidP="002368B2">
      <w:pPr>
        <w:pStyle w:val="ListParagraph"/>
        <w:numPr>
          <w:ilvl w:val="0"/>
          <w:numId w:val="20"/>
        </w:numPr>
        <w:spacing w:line="360" w:lineRule="auto"/>
        <w:ind w:left="426"/>
        <w:jc w:val="both"/>
        <w:rPr>
          <w:rFonts w:ascii="Helvetica" w:hAnsi="Helvetica"/>
          <w:color w:val="000000"/>
          <w:sz w:val="18"/>
          <w:szCs w:val="18"/>
          <w:lang w:val="lv-LV"/>
        </w:rPr>
      </w:pPr>
      <w:r>
        <w:rPr>
          <w:color w:val="000000"/>
          <w:sz w:val="22"/>
          <w:szCs w:val="22"/>
          <w:lang w:val="lv-LV"/>
        </w:rPr>
        <w:t xml:space="preserve">Pielikums Nr.4 Uzņēmumu </w:t>
      </w:r>
      <w:r w:rsidR="0041596F">
        <w:rPr>
          <w:color w:val="000000"/>
          <w:sz w:val="22"/>
          <w:szCs w:val="22"/>
          <w:lang w:val="lv-LV"/>
        </w:rPr>
        <w:t>reģistrācijas</w:t>
      </w:r>
      <w:r>
        <w:rPr>
          <w:color w:val="000000"/>
          <w:sz w:val="22"/>
          <w:szCs w:val="22"/>
          <w:lang w:val="lv-LV"/>
        </w:rPr>
        <w:t xml:space="preserve"> </w:t>
      </w:r>
      <w:r w:rsidR="0041596F">
        <w:rPr>
          <w:color w:val="000000"/>
          <w:sz w:val="22"/>
          <w:szCs w:val="22"/>
          <w:lang w:val="lv-LV"/>
        </w:rPr>
        <w:t>anketa</w:t>
      </w:r>
      <w:r>
        <w:rPr>
          <w:color w:val="000000"/>
          <w:sz w:val="22"/>
          <w:szCs w:val="22"/>
          <w:lang w:val="lv-LV"/>
        </w:rPr>
        <w:t xml:space="preserve"> </w:t>
      </w:r>
    </w:p>
    <w:p w14:paraId="2F632D4D" w14:textId="77777777" w:rsidR="001A0B7D" w:rsidRPr="00706B17" w:rsidRDefault="001A0B7D" w:rsidP="001A0B7D">
      <w:pPr>
        <w:pStyle w:val="ListParagraph"/>
        <w:numPr>
          <w:ilvl w:val="0"/>
          <w:numId w:val="20"/>
        </w:numPr>
        <w:spacing w:line="360" w:lineRule="auto"/>
        <w:ind w:left="426"/>
        <w:jc w:val="both"/>
        <w:rPr>
          <w:rFonts w:ascii="Helvetica" w:hAnsi="Helvetica"/>
          <w:color w:val="000000"/>
          <w:sz w:val="18"/>
          <w:szCs w:val="18"/>
          <w:lang w:val="lv-LV"/>
        </w:rPr>
      </w:pPr>
      <w:r>
        <w:rPr>
          <w:color w:val="000000"/>
          <w:sz w:val="22"/>
          <w:szCs w:val="22"/>
          <w:lang w:val="lv-LV"/>
        </w:rPr>
        <w:t xml:space="preserve">Pielikums Nr.4 Uzņēmumu reģistrācijas anketa </w:t>
      </w:r>
    </w:p>
    <w:p w14:paraId="450E6199" w14:textId="5AF78B17" w:rsidR="00706B17" w:rsidRPr="004D1B33" w:rsidRDefault="004D1B33" w:rsidP="00706B17">
      <w:pPr>
        <w:pStyle w:val="ListParagraph"/>
        <w:numPr>
          <w:ilvl w:val="0"/>
          <w:numId w:val="20"/>
        </w:numPr>
        <w:spacing w:line="360" w:lineRule="auto"/>
        <w:ind w:left="426"/>
        <w:jc w:val="both"/>
        <w:rPr>
          <w:color w:val="000000"/>
          <w:sz w:val="22"/>
          <w:szCs w:val="22"/>
          <w:lang w:val="lv-LV"/>
        </w:rPr>
      </w:pPr>
      <w:r w:rsidRPr="004D1B33">
        <w:rPr>
          <w:color w:val="000000"/>
          <w:sz w:val="22"/>
          <w:szCs w:val="22"/>
          <w:lang w:val="lv-LV"/>
        </w:rPr>
        <w:t>Pielikums Nr.5 Līgums par sadarbību</w:t>
      </w:r>
    </w:p>
    <w:p w14:paraId="1AA771DE" w14:textId="77777777"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   </w:t>
      </w:r>
    </w:p>
    <w:p w14:paraId="45D2E591" w14:textId="77777777" w:rsidR="004335B6" w:rsidRPr="006E373D" w:rsidRDefault="009F43DB" w:rsidP="009F43DB">
      <w:pPr>
        <w:spacing w:before="100" w:beforeAutospacing="1" w:after="100" w:afterAutospacing="1"/>
        <w:ind w:hanging="360"/>
        <w:jc w:val="both"/>
        <w:rPr>
          <w:color w:val="000000"/>
          <w:sz w:val="22"/>
          <w:szCs w:val="22"/>
          <w:lang w:val="lv-LV"/>
        </w:rPr>
      </w:pPr>
      <w:r w:rsidRPr="006E373D">
        <w:rPr>
          <w:color w:val="000000"/>
          <w:sz w:val="22"/>
          <w:szCs w:val="22"/>
          <w:lang w:val="lv-LV"/>
        </w:rPr>
        <w:t> </w:t>
      </w:r>
    </w:p>
    <w:p w14:paraId="77B13D3F" w14:textId="77777777" w:rsidR="004335B6" w:rsidRPr="006E373D" w:rsidRDefault="004335B6">
      <w:pPr>
        <w:rPr>
          <w:color w:val="000000"/>
          <w:sz w:val="22"/>
          <w:szCs w:val="22"/>
          <w:lang w:val="lv-LV"/>
        </w:rPr>
      </w:pPr>
      <w:r w:rsidRPr="006E373D">
        <w:rPr>
          <w:color w:val="000000"/>
          <w:sz w:val="22"/>
          <w:szCs w:val="22"/>
          <w:lang w:val="lv-LV"/>
        </w:rPr>
        <w:br w:type="page"/>
      </w:r>
    </w:p>
    <w:p w14:paraId="4B444CCE" w14:textId="63833604" w:rsidR="009F43DB" w:rsidRPr="006E373D" w:rsidRDefault="009F43DB" w:rsidP="00C749E6">
      <w:pPr>
        <w:spacing w:before="100" w:beforeAutospacing="1" w:after="100" w:afterAutospacing="1"/>
        <w:jc w:val="both"/>
        <w:rPr>
          <w:b/>
          <w:bCs/>
          <w:color w:val="000000"/>
          <w:sz w:val="28"/>
          <w:szCs w:val="28"/>
          <w:lang w:val="lv-LV"/>
        </w:rPr>
      </w:pPr>
      <w:r w:rsidRPr="006E373D">
        <w:rPr>
          <w:b/>
          <w:bCs/>
          <w:color w:val="000000"/>
          <w:sz w:val="28"/>
          <w:szCs w:val="28"/>
          <w:lang w:val="lv-LV"/>
        </w:rPr>
        <w:lastRenderedPageBreak/>
        <w:t>Projekta rezultāti</w:t>
      </w:r>
    </w:p>
    <w:p w14:paraId="3E947548" w14:textId="069E5991" w:rsidR="004C280F" w:rsidRPr="006E373D" w:rsidRDefault="004335B6" w:rsidP="004C280F">
      <w:pPr>
        <w:rPr>
          <w:color w:val="000000"/>
          <w:sz w:val="22"/>
          <w:szCs w:val="22"/>
          <w:lang w:val="lv-LV"/>
        </w:rPr>
      </w:pPr>
      <w:r w:rsidRPr="006E373D">
        <w:rPr>
          <w:color w:val="000000"/>
          <w:sz w:val="22"/>
          <w:szCs w:val="22"/>
          <w:lang w:val="lv-LV"/>
        </w:rPr>
        <w:t xml:space="preserve">SalesLabs iesaistīti 10 RTA docētāji ar </w:t>
      </w:r>
      <w:r w:rsidR="00C749E6" w:rsidRPr="006E373D">
        <w:rPr>
          <w:color w:val="000000"/>
          <w:sz w:val="22"/>
          <w:szCs w:val="22"/>
          <w:lang w:val="lv-LV"/>
        </w:rPr>
        <w:t>tālāk</w:t>
      </w:r>
      <w:r w:rsidR="00112321" w:rsidRPr="006E373D">
        <w:rPr>
          <w:color w:val="000000"/>
          <w:sz w:val="22"/>
          <w:szCs w:val="22"/>
          <w:lang w:val="lv-LV"/>
        </w:rPr>
        <w:t xml:space="preserve"> aprakstītiem </w:t>
      </w:r>
      <w:r w:rsidRPr="006E373D">
        <w:rPr>
          <w:color w:val="000000"/>
          <w:sz w:val="22"/>
          <w:szCs w:val="22"/>
          <w:lang w:val="lv-LV"/>
        </w:rPr>
        <w:t>studiju kursiem</w:t>
      </w:r>
      <w:r w:rsidR="004E41DE" w:rsidRPr="006E373D">
        <w:rPr>
          <w:color w:val="000000"/>
          <w:sz w:val="22"/>
          <w:szCs w:val="22"/>
          <w:lang w:val="lv-LV"/>
        </w:rPr>
        <w:t xml:space="preserve"> šādās zinātnes nozarēs: </w:t>
      </w:r>
    </w:p>
    <w:p w14:paraId="2B93AC1C" w14:textId="396DEEF8" w:rsidR="004E41DE" w:rsidRPr="006E373D" w:rsidRDefault="004E41DE" w:rsidP="00274267">
      <w:pPr>
        <w:pStyle w:val="ListParagraph"/>
        <w:numPr>
          <w:ilvl w:val="0"/>
          <w:numId w:val="2"/>
        </w:numPr>
        <w:rPr>
          <w:color w:val="000000"/>
          <w:sz w:val="22"/>
          <w:szCs w:val="22"/>
          <w:lang w:val="lv-LV"/>
        </w:rPr>
      </w:pPr>
      <w:proofErr w:type="spellStart"/>
      <w:r w:rsidRPr="006E373D">
        <w:rPr>
          <w:color w:val="000000"/>
          <w:sz w:val="22"/>
          <w:szCs w:val="22"/>
          <w:lang w:val="lv-LV"/>
        </w:rPr>
        <w:t>Mašīnzinātne</w:t>
      </w:r>
      <w:proofErr w:type="spellEnd"/>
      <w:r w:rsidRPr="006E373D">
        <w:rPr>
          <w:color w:val="000000"/>
          <w:sz w:val="22"/>
          <w:szCs w:val="22"/>
          <w:lang w:val="lv-LV"/>
        </w:rPr>
        <w:t>, Pārtikas zinātne, Datorzinātne, Tekstila un apģērbu tehnoloģija, Mākslas zinātne, Vadībzinātne, Komunikācijas zinātne, Ekonomika</w:t>
      </w:r>
    </w:p>
    <w:p w14:paraId="49757CB4" w14:textId="33BDD248" w:rsidR="00B94718" w:rsidRPr="006E373D" w:rsidRDefault="00B94718" w:rsidP="00B94718">
      <w:pPr>
        <w:rPr>
          <w:color w:val="000000"/>
          <w:sz w:val="22"/>
          <w:szCs w:val="22"/>
          <w:lang w:val="lv-LV"/>
        </w:rPr>
      </w:pPr>
      <w:r w:rsidRPr="006E373D">
        <w:rPr>
          <w:color w:val="000000"/>
          <w:sz w:val="22"/>
          <w:szCs w:val="22"/>
          <w:lang w:val="lv-LV"/>
        </w:rPr>
        <w:t>Uzlabota studijās balstīta infrastruktūra</w:t>
      </w:r>
      <w:r w:rsidR="009327B3" w:rsidRPr="006E373D">
        <w:rPr>
          <w:color w:val="000000"/>
          <w:sz w:val="22"/>
          <w:szCs w:val="22"/>
          <w:lang w:val="lv-LV"/>
        </w:rPr>
        <w:t xml:space="preserve"> Rēzeknē, Pils ielā 23a</w:t>
      </w:r>
      <w:r w:rsidRPr="006E373D">
        <w:rPr>
          <w:color w:val="000000"/>
          <w:sz w:val="22"/>
          <w:szCs w:val="22"/>
          <w:lang w:val="lv-LV"/>
        </w:rPr>
        <w:t>:</w:t>
      </w:r>
    </w:p>
    <w:p w14:paraId="13C382E9" w14:textId="4E81F33E" w:rsidR="00C749E6" w:rsidRPr="006E373D" w:rsidRDefault="00C749E6" w:rsidP="00B94718">
      <w:pPr>
        <w:pStyle w:val="ListParagraph"/>
        <w:numPr>
          <w:ilvl w:val="0"/>
          <w:numId w:val="2"/>
        </w:numPr>
        <w:rPr>
          <w:color w:val="000000"/>
          <w:sz w:val="22"/>
          <w:szCs w:val="22"/>
          <w:lang w:val="lv-LV"/>
        </w:rPr>
      </w:pPr>
      <w:r w:rsidRPr="006E373D">
        <w:rPr>
          <w:color w:val="000000"/>
          <w:sz w:val="22"/>
          <w:szCs w:val="22"/>
          <w:lang w:val="lv-LV"/>
        </w:rPr>
        <w:t>Reģiona uzņēmumu jaunu produktu ekspozīcija</w:t>
      </w:r>
    </w:p>
    <w:p w14:paraId="67235068" w14:textId="60A30836" w:rsidR="00B94718" w:rsidRPr="006E373D" w:rsidRDefault="00C749E6" w:rsidP="00B94718">
      <w:pPr>
        <w:pStyle w:val="ListParagraph"/>
        <w:numPr>
          <w:ilvl w:val="0"/>
          <w:numId w:val="2"/>
        </w:numPr>
        <w:rPr>
          <w:color w:val="000000"/>
          <w:sz w:val="22"/>
          <w:szCs w:val="22"/>
          <w:lang w:val="lv-LV"/>
        </w:rPr>
      </w:pPr>
      <w:r w:rsidRPr="006E373D">
        <w:rPr>
          <w:color w:val="000000"/>
          <w:sz w:val="22"/>
          <w:szCs w:val="22"/>
          <w:lang w:val="lv-LV"/>
        </w:rPr>
        <w:t>Reģiona ražoto pārtikas produktu salons</w:t>
      </w:r>
    </w:p>
    <w:p w14:paraId="437A42E4" w14:textId="2AB4D2B7" w:rsidR="00C749E6" w:rsidRPr="006E373D" w:rsidRDefault="00C749E6" w:rsidP="00C749E6">
      <w:pPr>
        <w:pStyle w:val="ListParagraph"/>
        <w:numPr>
          <w:ilvl w:val="0"/>
          <w:numId w:val="2"/>
        </w:numPr>
        <w:rPr>
          <w:color w:val="000000"/>
          <w:sz w:val="22"/>
          <w:szCs w:val="22"/>
          <w:lang w:val="lv-LV"/>
        </w:rPr>
      </w:pPr>
      <w:r w:rsidRPr="006E373D">
        <w:rPr>
          <w:color w:val="000000"/>
          <w:sz w:val="22"/>
          <w:szCs w:val="22"/>
          <w:lang w:val="lv-LV"/>
        </w:rPr>
        <w:t xml:space="preserve">Vietējo pārtikas ražotāju produkcijas meistarklase gaļas, piena, augļu un dārzeņu un vispārējās produkcijas sektoros </w:t>
      </w:r>
    </w:p>
    <w:p w14:paraId="7E4C68B5" w14:textId="665569D1" w:rsidR="00C749E6" w:rsidRPr="006E373D" w:rsidRDefault="00C749E6" w:rsidP="00B94718">
      <w:pPr>
        <w:pStyle w:val="ListParagraph"/>
        <w:numPr>
          <w:ilvl w:val="0"/>
          <w:numId w:val="2"/>
        </w:numPr>
        <w:rPr>
          <w:color w:val="000000"/>
          <w:sz w:val="22"/>
          <w:szCs w:val="22"/>
          <w:lang w:val="lv-LV"/>
        </w:rPr>
      </w:pPr>
      <w:r w:rsidRPr="006E373D">
        <w:rPr>
          <w:color w:val="000000"/>
          <w:sz w:val="22"/>
          <w:szCs w:val="22"/>
          <w:lang w:val="lv-LV"/>
        </w:rPr>
        <w:t>Degustācijas un demonstrēšanas zāle</w:t>
      </w:r>
    </w:p>
    <w:p w14:paraId="75C96A8A" w14:textId="2E910E5B" w:rsidR="00C749E6" w:rsidRPr="006E373D" w:rsidRDefault="00C749E6" w:rsidP="00B94718">
      <w:pPr>
        <w:pStyle w:val="ListParagraph"/>
        <w:numPr>
          <w:ilvl w:val="0"/>
          <w:numId w:val="2"/>
        </w:numPr>
        <w:rPr>
          <w:color w:val="000000"/>
          <w:sz w:val="22"/>
          <w:szCs w:val="22"/>
          <w:lang w:val="lv-LV"/>
        </w:rPr>
      </w:pPr>
      <w:r w:rsidRPr="006E373D">
        <w:rPr>
          <w:color w:val="000000"/>
          <w:sz w:val="22"/>
          <w:szCs w:val="22"/>
          <w:lang w:val="lv-LV"/>
        </w:rPr>
        <w:t>Koprades telpa</w:t>
      </w:r>
    </w:p>
    <w:p w14:paraId="0DE08B09" w14:textId="7EADC755" w:rsidR="00C749E6" w:rsidRPr="006E373D" w:rsidRDefault="00C749E6" w:rsidP="00B94718">
      <w:pPr>
        <w:pStyle w:val="ListParagraph"/>
        <w:numPr>
          <w:ilvl w:val="0"/>
          <w:numId w:val="2"/>
        </w:numPr>
        <w:rPr>
          <w:color w:val="000000"/>
          <w:sz w:val="22"/>
          <w:szCs w:val="22"/>
          <w:lang w:val="lv-LV"/>
        </w:rPr>
      </w:pPr>
      <w:r w:rsidRPr="006E373D">
        <w:rPr>
          <w:color w:val="000000"/>
          <w:sz w:val="22"/>
          <w:szCs w:val="22"/>
          <w:lang w:val="lv-LV"/>
        </w:rPr>
        <w:t>Dizaina klase</w:t>
      </w:r>
    </w:p>
    <w:p w14:paraId="0D966072" w14:textId="369C1978" w:rsidR="004335B6" w:rsidRPr="006E373D" w:rsidRDefault="004335B6" w:rsidP="004335B6">
      <w:pPr>
        <w:spacing w:before="100" w:beforeAutospacing="1" w:after="100" w:afterAutospacing="1"/>
        <w:jc w:val="both"/>
        <w:rPr>
          <w:b/>
          <w:bCs/>
          <w:color w:val="000000"/>
          <w:sz w:val="28"/>
          <w:szCs w:val="28"/>
          <w:lang w:val="lv-LV"/>
        </w:rPr>
      </w:pPr>
      <w:r w:rsidRPr="006E373D">
        <w:rPr>
          <w:b/>
          <w:bCs/>
          <w:color w:val="000000"/>
          <w:sz w:val="28"/>
          <w:szCs w:val="28"/>
          <w:lang w:val="lv-LV"/>
        </w:rPr>
        <w:t xml:space="preserve">Ekonomikas un pārvaldības fakultātes </w:t>
      </w:r>
      <w:r w:rsidR="00112321" w:rsidRPr="006E373D">
        <w:rPr>
          <w:b/>
          <w:bCs/>
          <w:color w:val="000000"/>
          <w:sz w:val="28"/>
          <w:szCs w:val="28"/>
          <w:lang w:val="lv-LV"/>
        </w:rPr>
        <w:t>studiju kursi:</w:t>
      </w:r>
    </w:p>
    <w:p w14:paraId="5760CC4A" w14:textId="01715DCC" w:rsidR="004335B6" w:rsidRPr="006E373D" w:rsidRDefault="00706B17" w:rsidP="004335B6">
      <w:pPr>
        <w:rPr>
          <w:lang w:val="lv-LV"/>
        </w:rPr>
      </w:pPr>
      <w:r>
        <w:rPr>
          <w:color w:val="000000"/>
          <w:sz w:val="22"/>
          <w:szCs w:val="22"/>
          <w:lang w:val="lv-LV"/>
        </w:rPr>
        <w:t xml:space="preserve">1. </w:t>
      </w:r>
      <w:r w:rsidR="00112321" w:rsidRPr="006E373D">
        <w:rPr>
          <w:color w:val="000000"/>
          <w:sz w:val="22"/>
          <w:szCs w:val="22"/>
          <w:lang w:val="lv-LV"/>
        </w:rPr>
        <w:t>Lekt.</w:t>
      </w:r>
      <w:r w:rsidR="00A63634" w:rsidRPr="006E373D">
        <w:rPr>
          <w:color w:val="000000"/>
          <w:sz w:val="22"/>
          <w:szCs w:val="22"/>
          <w:lang w:val="lv-LV"/>
        </w:rPr>
        <w:t xml:space="preserve"> </w:t>
      </w:r>
      <w:r w:rsidR="009F43DB" w:rsidRPr="006E373D">
        <w:rPr>
          <w:color w:val="000000"/>
          <w:sz w:val="22"/>
          <w:szCs w:val="22"/>
          <w:lang w:val="lv-LV"/>
        </w:rPr>
        <w:t>Iveta Dembovska </w:t>
      </w:r>
      <w:r w:rsidR="009F43DB" w:rsidRPr="006E373D">
        <w:rPr>
          <w:b/>
          <w:bCs/>
          <w:color w:val="000000"/>
          <w:sz w:val="22"/>
          <w:szCs w:val="22"/>
          <w:lang w:val="lv-LV"/>
        </w:rPr>
        <w:t>Tirgzinība</w:t>
      </w:r>
      <w:r w:rsidR="009F43DB" w:rsidRPr="006E373D">
        <w:rPr>
          <w:color w:val="000000"/>
          <w:sz w:val="22"/>
          <w:szCs w:val="22"/>
          <w:lang w:val="lv-LV"/>
        </w:rPr>
        <w:t xml:space="preserve"> [ERAF-LATLIT] </w:t>
      </w:r>
      <w:r w:rsidR="004335B6" w:rsidRPr="006E373D">
        <w:rPr>
          <w:color w:val="000000"/>
          <w:sz w:val="22"/>
          <w:szCs w:val="22"/>
          <w:lang w:val="lv-LV"/>
        </w:rPr>
        <w:t>Ekon2015</w:t>
      </w:r>
      <w:r w:rsidR="00112321" w:rsidRPr="006E373D">
        <w:rPr>
          <w:color w:val="000000"/>
          <w:sz w:val="22"/>
          <w:szCs w:val="22"/>
          <w:lang w:val="lv-LV"/>
        </w:rPr>
        <w:t>, kopējais kontaktstundu skaits 64</w:t>
      </w:r>
    </w:p>
    <w:p w14:paraId="7CE453BC" w14:textId="77777777" w:rsidR="00112321" w:rsidRPr="006E373D" w:rsidRDefault="00112321" w:rsidP="004335B6">
      <w:pPr>
        <w:jc w:val="both"/>
        <w:rPr>
          <w:color w:val="000000"/>
          <w:sz w:val="22"/>
          <w:szCs w:val="22"/>
          <w:lang w:val="lv-LV"/>
        </w:rPr>
      </w:pPr>
    </w:p>
    <w:p w14:paraId="076BDFCD" w14:textId="1096EE86" w:rsidR="00112321" w:rsidRPr="006E373D" w:rsidRDefault="00112321" w:rsidP="00112321">
      <w:pPr>
        <w:jc w:val="both"/>
        <w:rPr>
          <w:color w:val="000000"/>
          <w:sz w:val="22"/>
          <w:szCs w:val="22"/>
          <w:lang w:val="lv-LV"/>
        </w:rPr>
      </w:pPr>
      <w:r w:rsidRPr="006E373D">
        <w:rPr>
          <w:color w:val="000000"/>
          <w:sz w:val="22"/>
          <w:szCs w:val="22"/>
          <w:lang w:val="lv-LV"/>
        </w:rPr>
        <w:t>Apgūstot kursu Tirgzinība studenti pratīs veikt tirgzinības darbības koncepciju analīzi, raksturot tirgzinības iekšējo un ārējo vidi, pētīt un analizēt tirgzinības informācijas un pētniecības sistēmas, pircēju rīcības modeli un pircēju rīcību ietekmējošo faktorus, biznesa un starpnieku tirgus īpatnības, pieprasījuma vērtēšanas un mērīšanas pamatprincipus, spēs prognozēt pieprasījumu, veikt tirgus segmentēšanu, veikt konkurentu analīzi, tirgzinības elementu –produkts, cenu veidošana produktu sadale, produktu virzīšana tirgū analīzi, plānošanu, ieviešanu, tirgzinības sistēmas kontroles jautājumus, spēs sastādīt tirgzinības plānu</w:t>
      </w:r>
      <w:r w:rsidR="00A63634" w:rsidRPr="006E373D">
        <w:rPr>
          <w:color w:val="000000"/>
          <w:sz w:val="22"/>
          <w:szCs w:val="22"/>
          <w:lang w:val="lv-LV"/>
        </w:rPr>
        <w:t>.</w:t>
      </w:r>
      <w:r w:rsidRPr="006E373D">
        <w:rPr>
          <w:color w:val="000000"/>
          <w:sz w:val="22"/>
          <w:szCs w:val="22"/>
          <w:lang w:val="lv-LV"/>
        </w:rPr>
        <w:t> </w:t>
      </w:r>
    </w:p>
    <w:p w14:paraId="094954B6" w14:textId="5D438F46" w:rsidR="00B94718" w:rsidRPr="006E373D" w:rsidRDefault="00B94718" w:rsidP="00112321">
      <w:pPr>
        <w:jc w:val="both"/>
        <w:rPr>
          <w:color w:val="000000"/>
          <w:sz w:val="22"/>
          <w:szCs w:val="22"/>
          <w:lang w:val="lv-LV"/>
        </w:rPr>
      </w:pPr>
    </w:p>
    <w:p w14:paraId="6F5CEEB1" w14:textId="21CD4F5D" w:rsidR="00B94718" w:rsidRPr="006E373D" w:rsidRDefault="00B94718" w:rsidP="00B94718">
      <w:pPr>
        <w:jc w:val="both"/>
        <w:rPr>
          <w:b/>
          <w:bCs/>
          <w:color w:val="000000"/>
          <w:sz w:val="22"/>
          <w:szCs w:val="22"/>
          <w:lang w:val="lv-LV"/>
        </w:rPr>
      </w:pPr>
      <w:r w:rsidRPr="006E373D">
        <w:rPr>
          <w:color w:val="000000"/>
          <w:sz w:val="22"/>
          <w:szCs w:val="22"/>
          <w:lang w:val="lv-LV"/>
        </w:rPr>
        <w:t xml:space="preserve">SalesLabs pakalpojuma apraksts: </w:t>
      </w:r>
      <w:r w:rsidRPr="006E373D">
        <w:rPr>
          <w:b/>
          <w:bCs/>
          <w:color w:val="000000"/>
          <w:sz w:val="22"/>
          <w:szCs w:val="22"/>
          <w:lang w:val="lv-LV"/>
        </w:rPr>
        <w:t>Veikt jaunu vai esošu uzņēmuma produktu tirgus izpēti.</w:t>
      </w:r>
    </w:p>
    <w:p w14:paraId="297B0433" w14:textId="77777777" w:rsidR="00B94718" w:rsidRPr="006E373D" w:rsidRDefault="00B94718" w:rsidP="00112321">
      <w:pPr>
        <w:jc w:val="both"/>
        <w:rPr>
          <w:color w:val="000000"/>
          <w:sz w:val="22"/>
          <w:szCs w:val="22"/>
          <w:lang w:val="lv-LV"/>
        </w:rPr>
      </w:pPr>
    </w:p>
    <w:p w14:paraId="4785218F" w14:textId="449D54AF" w:rsidR="009F43DB" w:rsidRPr="006E373D" w:rsidRDefault="00706B17" w:rsidP="004335B6">
      <w:pPr>
        <w:jc w:val="both"/>
        <w:rPr>
          <w:rFonts w:ascii="Helvetica" w:hAnsi="Helvetica"/>
          <w:color w:val="000000"/>
          <w:sz w:val="18"/>
          <w:szCs w:val="18"/>
          <w:lang w:val="lv-LV"/>
        </w:rPr>
      </w:pPr>
      <w:r>
        <w:rPr>
          <w:color w:val="000000"/>
          <w:sz w:val="22"/>
          <w:szCs w:val="22"/>
          <w:lang w:val="lv-LV"/>
        </w:rPr>
        <w:t xml:space="preserve">2. </w:t>
      </w:r>
      <w:r w:rsidR="00A63634" w:rsidRPr="006E373D">
        <w:rPr>
          <w:color w:val="000000"/>
          <w:sz w:val="22"/>
          <w:szCs w:val="22"/>
          <w:lang w:val="lv-LV"/>
        </w:rPr>
        <w:t xml:space="preserve">Lekt. </w:t>
      </w:r>
      <w:r w:rsidR="009F43DB" w:rsidRPr="006E373D">
        <w:rPr>
          <w:color w:val="000000"/>
          <w:sz w:val="22"/>
          <w:szCs w:val="22"/>
          <w:lang w:val="lv-LV"/>
        </w:rPr>
        <w:t>Daina Znotiņa </w:t>
      </w:r>
      <w:r w:rsidR="009F43DB" w:rsidRPr="006E373D">
        <w:rPr>
          <w:b/>
          <w:bCs/>
          <w:color w:val="000000"/>
          <w:sz w:val="22"/>
          <w:szCs w:val="22"/>
          <w:lang w:val="lv-LV"/>
        </w:rPr>
        <w:t>Mārketinga komunikācijas</w:t>
      </w:r>
      <w:r w:rsidR="009F43DB" w:rsidRPr="006E373D">
        <w:rPr>
          <w:color w:val="000000"/>
          <w:sz w:val="22"/>
          <w:szCs w:val="22"/>
          <w:lang w:val="lv-LV"/>
        </w:rPr>
        <w:t> [E] [ERAF-LATLIT] Ekon3065</w:t>
      </w:r>
    </w:p>
    <w:p w14:paraId="58F68B5B" w14:textId="77777777" w:rsidR="00112321" w:rsidRPr="006E373D" w:rsidRDefault="00112321" w:rsidP="004335B6">
      <w:pPr>
        <w:jc w:val="both"/>
        <w:rPr>
          <w:color w:val="000000"/>
          <w:sz w:val="22"/>
          <w:szCs w:val="22"/>
          <w:lang w:val="lv-LV"/>
        </w:rPr>
      </w:pPr>
    </w:p>
    <w:p w14:paraId="56783C1B" w14:textId="77777777" w:rsidR="00A63634" w:rsidRPr="006E373D" w:rsidRDefault="00A63634" w:rsidP="00A63634">
      <w:pPr>
        <w:jc w:val="both"/>
        <w:rPr>
          <w:color w:val="000000"/>
          <w:sz w:val="22"/>
          <w:szCs w:val="22"/>
          <w:lang w:val="lv-LV"/>
        </w:rPr>
      </w:pPr>
      <w:r w:rsidRPr="006E373D">
        <w:rPr>
          <w:color w:val="000000"/>
          <w:sz w:val="22"/>
          <w:szCs w:val="22"/>
          <w:lang w:val="lv-LV"/>
        </w:rPr>
        <w:t>Kurss sniedz zināšanas par mārketinga komunikāciju elementiem, to veidošanas un realizācijas iespējām. Kursa apguves laikā tiek apskatīts detalizēti katrs mārketinga komunikāciju veids: tiešā pārdošana, reklāma, sabiedriskās attiecības, pārdošanas veicināšanas pasākumi, tiešai mārketings. Tālāk kursa ietvaros tiek sniegtas zināšanas par integrētu mārketinga komunikāciju veidošanu un praktisku pielietošanu. </w:t>
      </w:r>
    </w:p>
    <w:p w14:paraId="387EB1F8" w14:textId="7EFCF4D0" w:rsidR="00112321" w:rsidRPr="006E373D" w:rsidRDefault="00112321" w:rsidP="004335B6">
      <w:pPr>
        <w:jc w:val="both"/>
        <w:rPr>
          <w:color w:val="000000"/>
          <w:sz w:val="22"/>
          <w:szCs w:val="22"/>
          <w:lang w:val="lv-LV"/>
        </w:rPr>
      </w:pPr>
    </w:p>
    <w:p w14:paraId="09E9FD6F" w14:textId="52C543C0" w:rsidR="00A63634" w:rsidRPr="006E373D" w:rsidRDefault="00706B17" w:rsidP="00A63634">
      <w:pPr>
        <w:jc w:val="both"/>
        <w:rPr>
          <w:rFonts w:ascii="Helvetica" w:hAnsi="Helvetica"/>
          <w:color w:val="000000"/>
          <w:sz w:val="18"/>
          <w:szCs w:val="18"/>
          <w:lang w:val="lv-LV"/>
        </w:rPr>
      </w:pPr>
      <w:r>
        <w:rPr>
          <w:color w:val="000000"/>
          <w:sz w:val="22"/>
          <w:szCs w:val="22"/>
          <w:lang w:val="lv-LV"/>
        </w:rPr>
        <w:t xml:space="preserve">3. </w:t>
      </w:r>
      <w:r w:rsidR="00A63634" w:rsidRPr="006E373D">
        <w:rPr>
          <w:color w:val="000000"/>
          <w:sz w:val="22"/>
          <w:szCs w:val="22"/>
          <w:lang w:val="lv-LV"/>
        </w:rPr>
        <w:t>Lekt. Sandra Murinska </w:t>
      </w:r>
      <w:r w:rsidR="00A63634" w:rsidRPr="006E373D">
        <w:rPr>
          <w:b/>
          <w:bCs/>
          <w:color w:val="000000"/>
          <w:sz w:val="22"/>
          <w:szCs w:val="22"/>
          <w:lang w:val="lv-LV"/>
        </w:rPr>
        <w:t>Mediju valoda un žanri</w:t>
      </w:r>
      <w:r w:rsidR="00A63634" w:rsidRPr="006E373D">
        <w:rPr>
          <w:color w:val="000000"/>
          <w:sz w:val="22"/>
          <w:szCs w:val="22"/>
          <w:lang w:val="lv-LV"/>
        </w:rPr>
        <w:t> [ERAF-LATLIT] KomZ6025</w:t>
      </w:r>
    </w:p>
    <w:p w14:paraId="4948D396" w14:textId="70AC39ED" w:rsidR="00A63634" w:rsidRPr="006E373D" w:rsidRDefault="00A63634" w:rsidP="004335B6">
      <w:pPr>
        <w:jc w:val="both"/>
        <w:rPr>
          <w:color w:val="000000"/>
          <w:sz w:val="22"/>
          <w:szCs w:val="22"/>
          <w:lang w:val="lv-LV"/>
        </w:rPr>
      </w:pPr>
    </w:p>
    <w:p w14:paraId="787F04F4" w14:textId="6E88F775" w:rsidR="007A507C" w:rsidRPr="006E373D" w:rsidRDefault="00A63634" w:rsidP="007A507C">
      <w:pPr>
        <w:jc w:val="both"/>
        <w:rPr>
          <w:rFonts w:ascii="Verdana" w:hAnsi="Verdana"/>
          <w:sz w:val="17"/>
          <w:szCs w:val="17"/>
          <w:lang w:val="lv-LV"/>
        </w:rPr>
      </w:pPr>
      <w:r w:rsidRPr="006E373D">
        <w:rPr>
          <w:color w:val="000000"/>
          <w:sz w:val="22"/>
          <w:szCs w:val="22"/>
          <w:lang w:val="lv-LV"/>
        </w:rPr>
        <w:t>Studiju kursā tiks apgūti dažādu mediju žanru satura veidošanas paņēmieni. Kursa mērķis​: ​radīt izpratni par mediju veidiem, to funkcijām un ietekmi uz dažādām mērķauditorijām un izpausmēm, kā arī par to lingvistiskajiem izveides paņēmieniem un līdzekļiem</w:t>
      </w:r>
      <w:r w:rsidR="007A507C" w:rsidRPr="006E373D">
        <w:rPr>
          <w:color w:val="000000"/>
          <w:sz w:val="22"/>
          <w:szCs w:val="22"/>
          <w:lang w:val="lv-LV"/>
        </w:rPr>
        <w:t xml:space="preserve">. Studējošais kursa noslēgumā spēj risināt problēmas, kas saistītas ar informācijas analīzi, teksta radīšanu, mediju pozicionēšanu tirgū, izvērtējot radušos riskus un nodrošinot žurnālistikas kvalitāti,  izprast televīzijas un radio sižetu, preses publikāciju žanru atšķirības, funkcijas un veidošanas principus, spēj izveidot mediju vēstījumu (informējošu, analītisku, dokumentālu tēlojumu), ievērojot literārās valodas normas un mediju valodas likumības arī mediju veida un žanra mērķi, spēj kritiski izvērtēt mediju saturu, pārzina mediju tekstu </w:t>
      </w:r>
      <w:proofErr w:type="spellStart"/>
      <w:r w:rsidR="007A507C" w:rsidRPr="006E373D">
        <w:rPr>
          <w:color w:val="000000"/>
          <w:sz w:val="22"/>
          <w:szCs w:val="22"/>
          <w:lang w:val="lv-LV"/>
        </w:rPr>
        <w:t>manipulatīvos</w:t>
      </w:r>
      <w:proofErr w:type="spellEnd"/>
      <w:r w:rsidR="007A507C" w:rsidRPr="006E373D">
        <w:rPr>
          <w:color w:val="000000"/>
          <w:sz w:val="22"/>
          <w:szCs w:val="22"/>
          <w:lang w:val="lv-LV"/>
        </w:rPr>
        <w:t xml:space="preserve"> paņēmienus.</w:t>
      </w:r>
    </w:p>
    <w:p w14:paraId="68B9E49C" w14:textId="77777777" w:rsidR="00456C81" w:rsidRPr="006E373D" w:rsidRDefault="00456C81">
      <w:pPr>
        <w:rPr>
          <w:b/>
          <w:bCs/>
          <w:color w:val="000000"/>
          <w:sz w:val="22"/>
          <w:szCs w:val="22"/>
          <w:lang w:val="lv-LV"/>
        </w:rPr>
      </w:pPr>
      <w:r w:rsidRPr="006E373D">
        <w:rPr>
          <w:b/>
          <w:bCs/>
          <w:color w:val="000000"/>
          <w:sz w:val="22"/>
          <w:szCs w:val="22"/>
          <w:lang w:val="lv-LV"/>
        </w:rPr>
        <w:br w:type="page"/>
      </w:r>
    </w:p>
    <w:p w14:paraId="071EC131" w14:textId="53BF30A4" w:rsidR="00A63634" w:rsidRPr="006E373D" w:rsidRDefault="00A63634" w:rsidP="00A63634">
      <w:pPr>
        <w:spacing w:before="100" w:beforeAutospacing="1" w:after="100" w:afterAutospacing="1"/>
        <w:jc w:val="both"/>
        <w:rPr>
          <w:b/>
          <w:bCs/>
          <w:color w:val="000000"/>
          <w:sz w:val="28"/>
          <w:szCs w:val="28"/>
          <w:lang w:val="lv-LV"/>
        </w:rPr>
      </w:pPr>
      <w:r w:rsidRPr="006E373D">
        <w:rPr>
          <w:b/>
          <w:bCs/>
          <w:color w:val="000000"/>
          <w:sz w:val="28"/>
          <w:szCs w:val="28"/>
          <w:lang w:val="lv-LV"/>
        </w:rPr>
        <w:lastRenderedPageBreak/>
        <w:t>Izglītības, valodu un dizaina fakultāte:</w:t>
      </w:r>
    </w:p>
    <w:p w14:paraId="1D322960" w14:textId="03335EB8" w:rsidR="009F43DB" w:rsidRPr="006E373D" w:rsidRDefault="00706B17" w:rsidP="004335B6">
      <w:pPr>
        <w:jc w:val="both"/>
        <w:rPr>
          <w:color w:val="000000"/>
          <w:sz w:val="22"/>
          <w:szCs w:val="22"/>
          <w:lang w:val="lv-LV"/>
        </w:rPr>
      </w:pPr>
      <w:r>
        <w:rPr>
          <w:color w:val="000000"/>
          <w:sz w:val="22"/>
          <w:szCs w:val="22"/>
          <w:lang w:val="lv-LV"/>
        </w:rPr>
        <w:t xml:space="preserve">4. </w:t>
      </w:r>
      <w:r w:rsidR="00A63634" w:rsidRPr="006E373D">
        <w:rPr>
          <w:color w:val="000000"/>
          <w:sz w:val="22"/>
          <w:szCs w:val="22"/>
          <w:lang w:val="lv-LV"/>
        </w:rPr>
        <w:t xml:space="preserve">Lekt. </w:t>
      </w:r>
      <w:r w:rsidR="009F43DB" w:rsidRPr="006E373D">
        <w:rPr>
          <w:color w:val="000000"/>
          <w:sz w:val="22"/>
          <w:szCs w:val="22"/>
          <w:lang w:val="lv-LV"/>
        </w:rPr>
        <w:t>Liene Amantova-Salmane </w:t>
      </w:r>
      <w:r w:rsidR="009F43DB" w:rsidRPr="006E373D">
        <w:rPr>
          <w:b/>
          <w:bCs/>
          <w:color w:val="000000"/>
          <w:sz w:val="22"/>
          <w:szCs w:val="22"/>
          <w:lang w:val="lv-LV"/>
        </w:rPr>
        <w:t>Projektu vadība</w:t>
      </w:r>
      <w:r w:rsidR="009F43DB" w:rsidRPr="006E373D">
        <w:rPr>
          <w:color w:val="000000"/>
          <w:sz w:val="22"/>
          <w:szCs w:val="22"/>
          <w:lang w:val="lv-LV"/>
        </w:rPr>
        <w:t> [E] [ERAF-LATLIT] VadZ4038</w:t>
      </w:r>
    </w:p>
    <w:p w14:paraId="6AA5DD87" w14:textId="78306F7D" w:rsidR="00A63634" w:rsidRPr="006E373D" w:rsidRDefault="00A63634" w:rsidP="004335B6">
      <w:pPr>
        <w:jc w:val="both"/>
        <w:rPr>
          <w:color w:val="000000"/>
          <w:sz w:val="22"/>
          <w:szCs w:val="22"/>
          <w:lang w:val="lv-LV"/>
        </w:rPr>
      </w:pPr>
    </w:p>
    <w:p w14:paraId="0D7B7C47" w14:textId="4D1233B9" w:rsidR="00A63634" w:rsidRPr="006E373D" w:rsidRDefault="00A63634" w:rsidP="00456C81">
      <w:pPr>
        <w:jc w:val="both"/>
        <w:rPr>
          <w:lang w:val="lv-LV"/>
        </w:rPr>
      </w:pPr>
      <w:r w:rsidRPr="006E373D">
        <w:rPr>
          <w:color w:val="000000"/>
          <w:sz w:val="22"/>
          <w:szCs w:val="22"/>
          <w:lang w:val="lv-LV"/>
        </w:rPr>
        <w:t>Studiju kursa mērķis ir sniegt zināšanas par projektu vadības pamatjēdzieniem, balstītas uz starptautiskajām standartiem, sniegt ieskatu par projektu norises procesu modeļiem un to pielietošanas īpatnībām, iepazīstināt ar jaunākajām projektu vadīšanas metodēm un tehniku, noskaidrot projekta organizācijas modeļus un to pielietošanas iespējas apgūt projektu kontroles metodes. Studējošais kursa noslēgumā izprot projekta norises vadību, pārzina projekta vadīšanas un plānošanas procesu un tā saturu, izprot projekta risku un kvalitātes integrētās kontroles pamatprincipus un tās nepieciešamību spēj sastādīt, vadīt un kontrolēt projekta riskus.</w:t>
      </w:r>
    </w:p>
    <w:p w14:paraId="0DA078C9" w14:textId="69CC3DC7" w:rsidR="00A63634" w:rsidRPr="006E373D" w:rsidRDefault="00A63634" w:rsidP="00A63634">
      <w:pPr>
        <w:jc w:val="both"/>
        <w:rPr>
          <w:color w:val="000000"/>
          <w:sz w:val="22"/>
          <w:szCs w:val="22"/>
          <w:lang w:val="lv-LV"/>
        </w:rPr>
      </w:pPr>
    </w:p>
    <w:p w14:paraId="22A083AC" w14:textId="24EA1F7F" w:rsidR="004335B6" w:rsidRPr="006E373D" w:rsidRDefault="00706B17" w:rsidP="00456C81">
      <w:pPr>
        <w:rPr>
          <w:rFonts w:ascii="Helvetica" w:hAnsi="Helvetica"/>
          <w:color w:val="000000"/>
          <w:sz w:val="18"/>
          <w:szCs w:val="18"/>
          <w:lang w:val="lv-LV"/>
        </w:rPr>
      </w:pPr>
      <w:r>
        <w:rPr>
          <w:color w:val="000000"/>
          <w:sz w:val="22"/>
          <w:szCs w:val="22"/>
          <w:lang w:val="lv-LV"/>
        </w:rPr>
        <w:t xml:space="preserve">5. </w:t>
      </w:r>
      <w:r w:rsidR="00456C81" w:rsidRPr="006E373D">
        <w:rPr>
          <w:color w:val="000000"/>
          <w:sz w:val="22"/>
          <w:szCs w:val="22"/>
          <w:lang w:val="lv-LV"/>
        </w:rPr>
        <w:t>Doc. </w:t>
      </w:r>
      <w:r w:rsidR="004335B6" w:rsidRPr="006E373D">
        <w:rPr>
          <w:color w:val="000000"/>
          <w:sz w:val="22"/>
          <w:szCs w:val="22"/>
          <w:lang w:val="lv-LV"/>
        </w:rPr>
        <w:t xml:space="preserve">Diāna Apele </w:t>
      </w:r>
      <w:r w:rsidR="004335B6" w:rsidRPr="006E373D">
        <w:rPr>
          <w:b/>
          <w:bCs/>
          <w:color w:val="000000"/>
          <w:sz w:val="22"/>
          <w:szCs w:val="22"/>
          <w:lang w:val="lv-LV"/>
        </w:rPr>
        <w:t>Interjera projektēšana un ergonomika IV</w:t>
      </w:r>
      <w:r w:rsidR="004335B6" w:rsidRPr="006E373D">
        <w:rPr>
          <w:color w:val="000000"/>
          <w:sz w:val="22"/>
          <w:szCs w:val="22"/>
          <w:lang w:val="lv-LV"/>
        </w:rPr>
        <w:t> (Mākslinieciskā noformēšana) [ID,]</w:t>
      </w:r>
    </w:p>
    <w:p w14:paraId="02E8299E" w14:textId="2B9CA7CD" w:rsidR="004335B6" w:rsidRPr="006E373D" w:rsidRDefault="004335B6" w:rsidP="007A507C">
      <w:pPr>
        <w:rPr>
          <w:color w:val="000000"/>
          <w:sz w:val="22"/>
          <w:szCs w:val="22"/>
          <w:lang w:val="lv-LV"/>
        </w:rPr>
      </w:pPr>
      <w:r w:rsidRPr="006E373D">
        <w:rPr>
          <w:color w:val="000000"/>
          <w:sz w:val="22"/>
          <w:szCs w:val="22"/>
          <w:lang w:val="lv-LV"/>
        </w:rPr>
        <w:t>[ERAF-LATLIT] MākZ3041</w:t>
      </w:r>
    </w:p>
    <w:p w14:paraId="33DE1D52" w14:textId="6B178EF4" w:rsidR="007A507C" w:rsidRPr="006E373D" w:rsidRDefault="007A507C" w:rsidP="007A507C">
      <w:pPr>
        <w:rPr>
          <w:color w:val="000000"/>
          <w:sz w:val="22"/>
          <w:szCs w:val="22"/>
          <w:lang w:val="lv-LV"/>
        </w:rPr>
      </w:pPr>
    </w:p>
    <w:p w14:paraId="40517F1C" w14:textId="215EFA90" w:rsidR="007A507C" w:rsidRPr="006E373D" w:rsidRDefault="00456C81" w:rsidP="00456C81">
      <w:pPr>
        <w:jc w:val="both"/>
        <w:rPr>
          <w:color w:val="000000"/>
          <w:sz w:val="22"/>
          <w:szCs w:val="22"/>
          <w:lang w:val="lv-LV"/>
        </w:rPr>
      </w:pPr>
      <w:r w:rsidRPr="006E373D">
        <w:rPr>
          <w:color w:val="000000"/>
          <w:sz w:val="22"/>
          <w:szCs w:val="22"/>
          <w:lang w:val="lv-LV"/>
        </w:rPr>
        <w:t xml:space="preserve">Kursa mērķis: Sniegt zināšanas par </w:t>
      </w:r>
      <w:proofErr w:type="spellStart"/>
      <w:r w:rsidRPr="006E373D">
        <w:rPr>
          <w:color w:val="000000"/>
          <w:sz w:val="22"/>
          <w:szCs w:val="22"/>
          <w:lang w:val="lv-LV"/>
        </w:rPr>
        <w:t>zīmolvedības</w:t>
      </w:r>
      <w:proofErr w:type="spellEnd"/>
      <w:r w:rsidRPr="006E373D">
        <w:rPr>
          <w:color w:val="000000"/>
          <w:sz w:val="22"/>
          <w:szCs w:val="22"/>
          <w:lang w:val="lv-LV"/>
        </w:rPr>
        <w:t xml:space="preserve"> jēdzienu un uzņēmuma vizuālās identitātes dizaina izstrādes galvenajiem pamatnosacījumiem, kā arī telpiskās vides noformējumu veidiem un tā realizācijas iespējām. Studenti gūst prasmes un iemanto praktiskās iemaņas noformējumu izveidē dažādiem pasākumiem: valsts svētkiem un gadskārtu svētkiem, uzņēmēju un organizāciju organizētajiem pasākumiem, kā arī gūst praktiskās iemaņas organizācijas vizuālā tēla, zīmola izstrādē. Studenti gūst prasmes analizēt analogus, izvērtēt esošo situāciju uzņēmumā vizuālās identitātes kontekstā, kā arī zina noformējumu izvietošanas principus tiem paredzētajā telpiskajā vidē (pilsētvidē un iekštelpās, tirdzniecības izbraukuma vietās utt.). </w:t>
      </w:r>
      <w:r w:rsidR="007A507C" w:rsidRPr="006E373D">
        <w:rPr>
          <w:color w:val="000000"/>
          <w:sz w:val="22"/>
          <w:szCs w:val="22"/>
          <w:lang w:val="lv-LV"/>
        </w:rPr>
        <w:t>Spēj veikt jaunrades, pētniecisku un izglītojošu darbu attiecīgajā nozarē. Izmantojot apgūtos teorētiskos pamatus un prasmes spēj izstrādāt organizācijas vizuālās identitātes dizainu un noformējumus dažādiem organizāciju pasākumiem. Spēj saskaņot noformēšanas mākslinieciskos izteiksmes līdzekļus ar izvēlētajām tehnoloģijām.  Prot pielietot vides novērtēšanas metodes un pārveidošanas principus interjera un eksterjera noformējumos</w:t>
      </w:r>
      <w:r w:rsidRPr="006E373D">
        <w:rPr>
          <w:color w:val="000000"/>
          <w:sz w:val="22"/>
          <w:szCs w:val="22"/>
          <w:lang w:val="lv-LV"/>
        </w:rPr>
        <w:t>.</w:t>
      </w:r>
    </w:p>
    <w:p w14:paraId="4AAF3865" w14:textId="77777777" w:rsidR="007A507C" w:rsidRPr="006E373D" w:rsidRDefault="007A507C" w:rsidP="007A507C">
      <w:pPr>
        <w:rPr>
          <w:color w:val="000000"/>
          <w:sz w:val="22"/>
          <w:szCs w:val="22"/>
          <w:lang w:val="lv-LV"/>
        </w:rPr>
      </w:pPr>
    </w:p>
    <w:p w14:paraId="6332493E" w14:textId="5D83F8E5" w:rsidR="004E41DE" w:rsidRPr="006E373D" w:rsidRDefault="00706B17">
      <w:pPr>
        <w:rPr>
          <w:color w:val="000000"/>
          <w:sz w:val="22"/>
          <w:szCs w:val="22"/>
          <w:lang w:val="lv-LV"/>
        </w:rPr>
      </w:pPr>
      <w:r>
        <w:rPr>
          <w:color w:val="000000"/>
          <w:sz w:val="22"/>
          <w:szCs w:val="22"/>
          <w:lang w:val="lv-LV"/>
        </w:rPr>
        <w:t xml:space="preserve">6. </w:t>
      </w:r>
      <w:r w:rsidR="004E41DE" w:rsidRPr="006E373D">
        <w:rPr>
          <w:color w:val="000000"/>
          <w:sz w:val="22"/>
          <w:szCs w:val="22"/>
          <w:lang w:val="lv-LV"/>
        </w:rPr>
        <w:t xml:space="preserve">Silvija </w:t>
      </w:r>
      <w:proofErr w:type="spellStart"/>
      <w:r w:rsidR="004E41DE" w:rsidRPr="006E373D">
        <w:rPr>
          <w:color w:val="000000"/>
          <w:sz w:val="22"/>
          <w:szCs w:val="22"/>
          <w:lang w:val="lv-LV"/>
        </w:rPr>
        <w:t>Mežinska</w:t>
      </w:r>
      <w:proofErr w:type="spellEnd"/>
      <w:r w:rsidR="004E41DE" w:rsidRPr="006E373D">
        <w:rPr>
          <w:color w:val="000000"/>
          <w:sz w:val="22"/>
          <w:szCs w:val="22"/>
          <w:lang w:val="lv-LV"/>
        </w:rPr>
        <w:t> </w:t>
      </w:r>
      <w:r w:rsidR="004E41DE" w:rsidRPr="006E373D">
        <w:rPr>
          <w:b/>
          <w:bCs/>
          <w:color w:val="000000"/>
          <w:sz w:val="22"/>
          <w:szCs w:val="22"/>
          <w:lang w:val="lv-LV"/>
        </w:rPr>
        <w:t>Apģērbu projektēšana</w:t>
      </w:r>
      <w:r w:rsidR="004E41DE" w:rsidRPr="006E373D">
        <w:rPr>
          <w:color w:val="000000"/>
          <w:sz w:val="22"/>
          <w:szCs w:val="22"/>
          <w:lang w:val="lv-LV"/>
        </w:rPr>
        <w:t> II [APD, 2] [ERAF-LATLIT] MatZ2010</w:t>
      </w:r>
    </w:p>
    <w:p w14:paraId="35795F79" w14:textId="77777777" w:rsidR="004E41DE" w:rsidRPr="006E373D" w:rsidRDefault="004E41DE">
      <w:pPr>
        <w:rPr>
          <w:color w:val="000000"/>
          <w:sz w:val="22"/>
          <w:szCs w:val="22"/>
          <w:lang w:val="lv-LV"/>
        </w:rPr>
      </w:pPr>
    </w:p>
    <w:p w14:paraId="79E4945B" w14:textId="1D57000A" w:rsidR="004E41DE" w:rsidRPr="006E373D" w:rsidRDefault="004E41DE" w:rsidP="004E41DE">
      <w:pPr>
        <w:rPr>
          <w:color w:val="000000"/>
          <w:sz w:val="22"/>
          <w:szCs w:val="22"/>
          <w:lang w:val="lv-LV"/>
        </w:rPr>
      </w:pPr>
      <w:r w:rsidRPr="006E373D">
        <w:rPr>
          <w:color w:val="000000"/>
          <w:sz w:val="22"/>
          <w:szCs w:val="22"/>
          <w:lang w:val="lv-LV"/>
        </w:rPr>
        <w:t xml:space="preserve">Kursa saturs paredz apģērbu projektēšanas procesa izpratni un apģērbu modeļa, kolekcijas projekta izstrādes procesu, to darbības nosacījumus produktu projektēšanas sistēmā(apģērbu projektēšanas procesa struktūra, pamatprincipu izpratne un apguve, spēj sagatavot projekta dokumentāciju, izmantojot apgūtos teorētiskos pamatus un prasmes, spēj risināt profesionālus jautājumus projekta ieceru  </w:t>
      </w:r>
      <w:proofErr w:type="spellStart"/>
      <w:r w:rsidRPr="006E373D">
        <w:rPr>
          <w:color w:val="000000"/>
          <w:sz w:val="22"/>
          <w:szCs w:val="22"/>
          <w:lang w:val="lv-LV"/>
        </w:rPr>
        <w:t>vizualizācijā</w:t>
      </w:r>
      <w:proofErr w:type="spellEnd"/>
      <w:r w:rsidRPr="006E373D">
        <w:rPr>
          <w:color w:val="000000"/>
          <w:sz w:val="22"/>
          <w:szCs w:val="22"/>
          <w:lang w:val="lv-LV"/>
        </w:rPr>
        <w:t>, spēj izvēlēties projekta parametrus, izprast attēlojuma loģikas un precizitātes nozīmi idejas prezentēšanā, spēj veikt jaunrades, pētniecisku darbu nozarē.</w:t>
      </w:r>
    </w:p>
    <w:p w14:paraId="0A30FCE1" w14:textId="61469B2D" w:rsidR="004E41DE" w:rsidRPr="006E373D" w:rsidRDefault="004E41DE" w:rsidP="004E41DE">
      <w:pPr>
        <w:jc w:val="both"/>
        <w:rPr>
          <w:color w:val="000000"/>
          <w:sz w:val="22"/>
          <w:szCs w:val="22"/>
          <w:lang w:val="lv-LV"/>
        </w:rPr>
      </w:pPr>
    </w:p>
    <w:p w14:paraId="6B79D27B" w14:textId="1B30AD69" w:rsidR="00456C81" w:rsidRPr="006E373D" w:rsidRDefault="00456C81" w:rsidP="004E41DE">
      <w:pPr>
        <w:jc w:val="both"/>
        <w:rPr>
          <w:color w:val="000000"/>
          <w:sz w:val="22"/>
          <w:szCs w:val="22"/>
          <w:lang w:val="lv-LV"/>
        </w:rPr>
      </w:pPr>
      <w:r w:rsidRPr="006E373D">
        <w:rPr>
          <w:color w:val="000000"/>
          <w:sz w:val="22"/>
          <w:szCs w:val="22"/>
          <w:lang w:val="lv-LV"/>
        </w:rPr>
        <w:br w:type="page"/>
      </w:r>
    </w:p>
    <w:p w14:paraId="4FBF4A91" w14:textId="3EB61CC0" w:rsidR="00456C81" w:rsidRPr="006E373D" w:rsidRDefault="00456C81" w:rsidP="00456C81">
      <w:pPr>
        <w:spacing w:before="100" w:beforeAutospacing="1" w:after="100" w:afterAutospacing="1"/>
        <w:jc w:val="both"/>
        <w:rPr>
          <w:b/>
          <w:bCs/>
          <w:color w:val="000000"/>
          <w:sz w:val="28"/>
          <w:szCs w:val="28"/>
          <w:lang w:val="lv-LV"/>
        </w:rPr>
      </w:pPr>
      <w:r w:rsidRPr="006E373D">
        <w:rPr>
          <w:b/>
          <w:bCs/>
          <w:color w:val="000000"/>
          <w:sz w:val="28"/>
          <w:szCs w:val="28"/>
          <w:lang w:val="lv-LV"/>
        </w:rPr>
        <w:lastRenderedPageBreak/>
        <w:t>Inženieru fakultāte:</w:t>
      </w:r>
    </w:p>
    <w:p w14:paraId="2097920E" w14:textId="6DA3F9B9" w:rsidR="004335B6" w:rsidRPr="006E373D" w:rsidRDefault="00706B17" w:rsidP="00456C81">
      <w:pPr>
        <w:rPr>
          <w:rFonts w:ascii="Helvetica" w:hAnsi="Helvetica"/>
          <w:color w:val="000000"/>
          <w:sz w:val="18"/>
          <w:szCs w:val="18"/>
          <w:lang w:val="lv-LV"/>
        </w:rPr>
      </w:pPr>
      <w:r>
        <w:rPr>
          <w:color w:val="000000"/>
          <w:sz w:val="22"/>
          <w:szCs w:val="22"/>
          <w:lang w:val="lv-LV"/>
        </w:rPr>
        <w:t xml:space="preserve">7. </w:t>
      </w:r>
      <w:proofErr w:type="spellStart"/>
      <w:r w:rsidR="00456C81" w:rsidRPr="006E373D">
        <w:rPr>
          <w:color w:val="000000"/>
          <w:sz w:val="22"/>
          <w:szCs w:val="22"/>
          <w:lang w:val="lv-LV"/>
        </w:rPr>
        <w:t>Vieslekt</w:t>
      </w:r>
      <w:proofErr w:type="spellEnd"/>
      <w:r w:rsidR="00456C81" w:rsidRPr="006E373D">
        <w:rPr>
          <w:color w:val="000000"/>
          <w:sz w:val="22"/>
          <w:szCs w:val="22"/>
          <w:lang w:val="lv-LV"/>
        </w:rPr>
        <w:t xml:space="preserve">. </w:t>
      </w:r>
      <w:r w:rsidR="004335B6" w:rsidRPr="006E373D">
        <w:rPr>
          <w:color w:val="000000"/>
          <w:sz w:val="22"/>
          <w:szCs w:val="22"/>
          <w:lang w:val="lv-LV"/>
        </w:rPr>
        <w:t xml:space="preserve">Jurijs </w:t>
      </w:r>
      <w:proofErr w:type="spellStart"/>
      <w:r w:rsidR="004335B6" w:rsidRPr="006E373D">
        <w:rPr>
          <w:color w:val="000000"/>
          <w:sz w:val="22"/>
          <w:szCs w:val="22"/>
          <w:lang w:val="lv-LV"/>
        </w:rPr>
        <w:t>Musatovs</w:t>
      </w:r>
      <w:proofErr w:type="spellEnd"/>
      <w:r w:rsidR="004335B6" w:rsidRPr="006E373D">
        <w:rPr>
          <w:color w:val="000000"/>
          <w:sz w:val="22"/>
          <w:szCs w:val="22"/>
          <w:lang w:val="lv-LV"/>
        </w:rPr>
        <w:t> </w:t>
      </w:r>
      <w:r w:rsidR="004335B6" w:rsidRPr="006E373D">
        <w:rPr>
          <w:b/>
          <w:bCs/>
          <w:color w:val="000000"/>
          <w:sz w:val="22"/>
          <w:szCs w:val="22"/>
          <w:lang w:val="lv-LV"/>
        </w:rPr>
        <w:t>Programminženierija II</w:t>
      </w:r>
      <w:r w:rsidR="004335B6" w:rsidRPr="006E373D">
        <w:rPr>
          <w:color w:val="000000"/>
          <w:sz w:val="22"/>
          <w:szCs w:val="22"/>
          <w:lang w:val="lv-LV"/>
        </w:rPr>
        <w:t> [IP1,II] [ERAF-LATLIT] DatZ4016</w:t>
      </w:r>
    </w:p>
    <w:p w14:paraId="3E5BF211" w14:textId="77777777" w:rsidR="00456C81" w:rsidRPr="006E373D" w:rsidRDefault="00456C81" w:rsidP="004335B6">
      <w:pPr>
        <w:jc w:val="both"/>
        <w:rPr>
          <w:color w:val="000000"/>
          <w:sz w:val="22"/>
          <w:szCs w:val="22"/>
          <w:lang w:val="lv-LV"/>
        </w:rPr>
      </w:pPr>
    </w:p>
    <w:p w14:paraId="7E7BB97B" w14:textId="77777777" w:rsidR="00456C81" w:rsidRPr="006E373D" w:rsidRDefault="00456C81" w:rsidP="00456C81">
      <w:pPr>
        <w:jc w:val="both"/>
        <w:rPr>
          <w:color w:val="000000"/>
          <w:sz w:val="22"/>
          <w:szCs w:val="22"/>
          <w:lang w:val="lv-LV"/>
        </w:rPr>
      </w:pPr>
      <w:r w:rsidRPr="006E373D">
        <w:rPr>
          <w:color w:val="000000"/>
          <w:sz w:val="22"/>
          <w:szCs w:val="22"/>
          <w:lang w:val="lv-LV"/>
        </w:rPr>
        <w:t xml:space="preserve">Studiju kursa ietvaros studentiem tiek dotas teorētiskas zināšanas, kā arī praktiskās iemaņas programminženierijas procesos, programmatūras sistēmu projektēšanā (PPA), programmatūras prasību analīzē un definēšanā (PPS). Zināšanas tiek pielietotas reālo projektu izstrādē, veidojot datu bāzes modeļus, realizējot lietotņu </w:t>
      </w:r>
      <w:proofErr w:type="spellStart"/>
      <w:r w:rsidRPr="006E373D">
        <w:rPr>
          <w:color w:val="000000"/>
          <w:sz w:val="22"/>
          <w:szCs w:val="22"/>
          <w:lang w:val="lv-LV"/>
        </w:rPr>
        <w:t>saskarnes</w:t>
      </w:r>
      <w:proofErr w:type="spellEnd"/>
      <w:r w:rsidRPr="006E373D">
        <w:rPr>
          <w:color w:val="000000"/>
          <w:sz w:val="22"/>
          <w:szCs w:val="22"/>
          <w:lang w:val="lv-LV"/>
        </w:rPr>
        <w:t xml:space="preserve"> prototipus, ieviešot programmatūras funkcionalitāti un veicot tās pārbaudi. Praktiski tiek pielietotas dažādas uz doto brīdi aktuālās tehnoloģijas, rīki, tajā skaitā integrētā izstrādes vide MS </w:t>
      </w:r>
      <w:proofErr w:type="spellStart"/>
      <w:r w:rsidRPr="006E373D">
        <w:rPr>
          <w:color w:val="000000"/>
          <w:sz w:val="22"/>
          <w:szCs w:val="22"/>
          <w:lang w:val="lv-LV"/>
        </w:rPr>
        <w:t>Visual</w:t>
      </w:r>
      <w:proofErr w:type="spellEnd"/>
      <w:r w:rsidRPr="006E373D">
        <w:rPr>
          <w:color w:val="000000"/>
          <w:sz w:val="22"/>
          <w:szCs w:val="22"/>
          <w:lang w:val="lv-LV"/>
        </w:rPr>
        <w:t xml:space="preserve"> </w:t>
      </w:r>
      <w:proofErr w:type="spellStart"/>
      <w:r w:rsidRPr="006E373D">
        <w:rPr>
          <w:color w:val="000000"/>
          <w:sz w:val="22"/>
          <w:szCs w:val="22"/>
          <w:lang w:val="lv-LV"/>
        </w:rPr>
        <w:t>Studio</w:t>
      </w:r>
      <w:proofErr w:type="spellEnd"/>
      <w:r w:rsidRPr="006E373D">
        <w:rPr>
          <w:color w:val="000000"/>
          <w:sz w:val="22"/>
          <w:szCs w:val="22"/>
          <w:lang w:val="lv-LV"/>
        </w:rPr>
        <w:t xml:space="preserve">, </w:t>
      </w:r>
      <w:proofErr w:type="spellStart"/>
      <w:r w:rsidRPr="006E373D">
        <w:rPr>
          <w:color w:val="000000"/>
          <w:sz w:val="22"/>
          <w:szCs w:val="22"/>
          <w:lang w:val="lv-LV"/>
        </w:rPr>
        <w:t>Android</w:t>
      </w:r>
      <w:proofErr w:type="spellEnd"/>
      <w:r w:rsidRPr="006E373D">
        <w:rPr>
          <w:color w:val="000000"/>
          <w:sz w:val="22"/>
          <w:szCs w:val="22"/>
          <w:lang w:val="lv-LV"/>
        </w:rPr>
        <w:t xml:space="preserve"> </w:t>
      </w:r>
      <w:proofErr w:type="spellStart"/>
      <w:r w:rsidRPr="006E373D">
        <w:rPr>
          <w:color w:val="000000"/>
          <w:sz w:val="22"/>
          <w:szCs w:val="22"/>
          <w:lang w:val="lv-LV"/>
        </w:rPr>
        <w:t>Studio</w:t>
      </w:r>
      <w:proofErr w:type="spellEnd"/>
      <w:r w:rsidRPr="006E373D">
        <w:rPr>
          <w:color w:val="000000"/>
          <w:sz w:val="22"/>
          <w:szCs w:val="22"/>
          <w:lang w:val="lv-LV"/>
        </w:rPr>
        <w:t xml:space="preserve">, Microsoft SQL Server un MS SQL Server </w:t>
      </w:r>
      <w:proofErr w:type="spellStart"/>
      <w:r w:rsidRPr="006E373D">
        <w:rPr>
          <w:color w:val="000000"/>
          <w:sz w:val="22"/>
          <w:szCs w:val="22"/>
          <w:lang w:val="lv-LV"/>
        </w:rPr>
        <w:t>Management</w:t>
      </w:r>
      <w:proofErr w:type="spellEnd"/>
      <w:r w:rsidRPr="006E373D">
        <w:rPr>
          <w:color w:val="000000"/>
          <w:sz w:val="22"/>
          <w:szCs w:val="22"/>
          <w:lang w:val="lv-LV"/>
        </w:rPr>
        <w:t xml:space="preserve"> </w:t>
      </w:r>
      <w:proofErr w:type="spellStart"/>
      <w:r w:rsidRPr="006E373D">
        <w:rPr>
          <w:color w:val="000000"/>
          <w:sz w:val="22"/>
          <w:szCs w:val="22"/>
          <w:lang w:val="lv-LV"/>
        </w:rPr>
        <w:t>Studio</w:t>
      </w:r>
      <w:proofErr w:type="spellEnd"/>
      <w:r w:rsidRPr="006E373D">
        <w:rPr>
          <w:color w:val="000000"/>
          <w:sz w:val="22"/>
          <w:szCs w:val="22"/>
          <w:lang w:val="lv-LV"/>
        </w:rPr>
        <w:t xml:space="preserve">. Funkcionalitātes realizācija ir paredzēta ar dažādu programmēšanas valodu palīdzību: C#, Java, SQL un citas. Studiju kursa ietvaros ir jāprojektē un jāveido dažādu tipu lietotnes, ieskaitot </w:t>
      </w:r>
      <w:proofErr w:type="spellStart"/>
      <w:r w:rsidRPr="006E373D">
        <w:rPr>
          <w:color w:val="000000"/>
          <w:sz w:val="22"/>
          <w:szCs w:val="22"/>
          <w:lang w:val="lv-LV"/>
        </w:rPr>
        <w:t>Desktop</w:t>
      </w:r>
      <w:proofErr w:type="spellEnd"/>
      <w:r w:rsidRPr="006E373D">
        <w:rPr>
          <w:color w:val="000000"/>
          <w:sz w:val="22"/>
          <w:szCs w:val="22"/>
          <w:lang w:val="lv-LV"/>
        </w:rPr>
        <w:t xml:space="preserve"> un mobilās aplikācijas, tīmekļa vietnes un tīmekļa </w:t>
      </w:r>
      <w:proofErr w:type="spellStart"/>
      <w:r w:rsidRPr="006E373D">
        <w:rPr>
          <w:color w:val="000000"/>
          <w:sz w:val="22"/>
          <w:szCs w:val="22"/>
          <w:lang w:val="lv-LV"/>
        </w:rPr>
        <w:t>pakalpes</w:t>
      </w:r>
      <w:proofErr w:type="spellEnd"/>
    </w:p>
    <w:p w14:paraId="206AA6B2" w14:textId="77777777" w:rsidR="00456C81" w:rsidRPr="006E373D" w:rsidRDefault="00456C81" w:rsidP="004335B6">
      <w:pPr>
        <w:jc w:val="both"/>
        <w:rPr>
          <w:color w:val="000000"/>
          <w:sz w:val="22"/>
          <w:szCs w:val="22"/>
          <w:lang w:val="lv-LV"/>
        </w:rPr>
      </w:pPr>
    </w:p>
    <w:p w14:paraId="1084623C" w14:textId="7CDF087A" w:rsidR="004335B6" w:rsidRPr="006E373D" w:rsidRDefault="00706B17" w:rsidP="004335B6">
      <w:pPr>
        <w:jc w:val="both"/>
        <w:rPr>
          <w:rFonts w:ascii="Helvetica" w:hAnsi="Helvetica"/>
          <w:color w:val="000000"/>
          <w:sz w:val="18"/>
          <w:szCs w:val="18"/>
          <w:lang w:val="lv-LV"/>
        </w:rPr>
      </w:pPr>
      <w:r>
        <w:rPr>
          <w:color w:val="000000"/>
          <w:sz w:val="22"/>
          <w:szCs w:val="22"/>
          <w:lang w:val="lv-LV"/>
        </w:rPr>
        <w:t xml:space="preserve">8. </w:t>
      </w:r>
      <w:proofErr w:type="spellStart"/>
      <w:r w:rsidR="00830467" w:rsidRPr="006E373D">
        <w:rPr>
          <w:color w:val="000000"/>
          <w:sz w:val="22"/>
          <w:szCs w:val="22"/>
          <w:lang w:val="lv-LV"/>
        </w:rPr>
        <w:t>Vieslekt</w:t>
      </w:r>
      <w:proofErr w:type="spellEnd"/>
      <w:r w:rsidR="00830467" w:rsidRPr="006E373D">
        <w:rPr>
          <w:color w:val="000000"/>
          <w:sz w:val="22"/>
          <w:szCs w:val="22"/>
          <w:lang w:val="lv-LV"/>
        </w:rPr>
        <w:t xml:space="preserve">. </w:t>
      </w:r>
      <w:r w:rsidR="004335B6" w:rsidRPr="006E373D">
        <w:rPr>
          <w:color w:val="000000"/>
          <w:sz w:val="22"/>
          <w:szCs w:val="22"/>
          <w:lang w:val="lv-LV"/>
        </w:rPr>
        <w:t xml:space="preserve">Andris </w:t>
      </w:r>
      <w:proofErr w:type="spellStart"/>
      <w:r w:rsidR="004335B6" w:rsidRPr="006E373D">
        <w:rPr>
          <w:color w:val="000000"/>
          <w:sz w:val="22"/>
          <w:szCs w:val="22"/>
          <w:lang w:val="lv-LV"/>
        </w:rPr>
        <w:t>Igavens</w:t>
      </w:r>
      <w:proofErr w:type="spellEnd"/>
      <w:r w:rsidR="004335B6" w:rsidRPr="006E373D">
        <w:rPr>
          <w:color w:val="000000"/>
          <w:sz w:val="22"/>
          <w:szCs w:val="22"/>
          <w:lang w:val="lv-LV"/>
        </w:rPr>
        <w:t> </w:t>
      </w:r>
      <w:r w:rsidR="004335B6" w:rsidRPr="006E373D">
        <w:rPr>
          <w:b/>
          <w:bCs/>
          <w:color w:val="000000"/>
          <w:sz w:val="22"/>
          <w:szCs w:val="22"/>
          <w:lang w:val="lv-LV"/>
        </w:rPr>
        <w:t xml:space="preserve">Datorprogrammas </w:t>
      </w:r>
      <w:proofErr w:type="spellStart"/>
      <w:r w:rsidR="004335B6" w:rsidRPr="006E373D">
        <w:rPr>
          <w:b/>
          <w:bCs/>
          <w:color w:val="000000"/>
          <w:sz w:val="22"/>
          <w:szCs w:val="22"/>
          <w:lang w:val="lv-LV"/>
        </w:rPr>
        <w:t>inženiermehānikā</w:t>
      </w:r>
      <w:proofErr w:type="spellEnd"/>
      <w:r w:rsidR="004335B6" w:rsidRPr="006E373D">
        <w:rPr>
          <w:b/>
          <w:bCs/>
          <w:color w:val="000000"/>
          <w:sz w:val="22"/>
          <w:szCs w:val="22"/>
          <w:lang w:val="lv-LV"/>
        </w:rPr>
        <w:t xml:space="preserve"> I</w:t>
      </w:r>
      <w:r w:rsidR="004335B6" w:rsidRPr="006E373D">
        <w:rPr>
          <w:color w:val="000000"/>
          <w:sz w:val="22"/>
          <w:szCs w:val="22"/>
          <w:lang w:val="lv-LV"/>
        </w:rPr>
        <w:t> [ERAF-LATLIT] MašZ2016</w:t>
      </w:r>
    </w:p>
    <w:p w14:paraId="51E7E3D9" w14:textId="77777777" w:rsidR="00456C81" w:rsidRPr="006E373D" w:rsidRDefault="00456C81" w:rsidP="004335B6">
      <w:pPr>
        <w:jc w:val="both"/>
        <w:rPr>
          <w:color w:val="000000"/>
          <w:sz w:val="22"/>
          <w:szCs w:val="22"/>
          <w:lang w:val="lv-LV"/>
        </w:rPr>
      </w:pPr>
    </w:p>
    <w:p w14:paraId="7114A49A" w14:textId="182FB00B" w:rsidR="00830467" w:rsidRPr="006E373D" w:rsidRDefault="00830467" w:rsidP="00830467">
      <w:pPr>
        <w:jc w:val="both"/>
        <w:rPr>
          <w:color w:val="000000"/>
          <w:sz w:val="22"/>
          <w:szCs w:val="22"/>
          <w:lang w:val="lv-LV"/>
        </w:rPr>
      </w:pPr>
      <w:r w:rsidRPr="006E373D">
        <w:rPr>
          <w:color w:val="000000"/>
          <w:sz w:val="22"/>
          <w:szCs w:val="22"/>
          <w:lang w:val="lv-LV"/>
        </w:rPr>
        <w:t xml:space="preserve">Studiju kursā tiek dotas </w:t>
      </w:r>
      <w:proofErr w:type="spellStart"/>
      <w:r w:rsidRPr="006E373D">
        <w:rPr>
          <w:color w:val="000000"/>
          <w:sz w:val="22"/>
          <w:szCs w:val="22"/>
          <w:lang w:val="lv-LV"/>
        </w:rPr>
        <w:t>pamatzināšanas</w:t>
      </w:r>
      <w:proofErr w:type="spellEnd"/>
      <w:r w:rsidRPr="006E373D">
        <w:rPr>
          <w:color w:val="000000"/>
          <w:sz w:val="22"/>
          <w:szCs w:val="22"/>
          <w:lang w:val="lv-LV"/>
        </w:rPr>
        <w:t xml:space="preserve"> un iegūtas prasmes darbā ar datorprogrammām, kuras lieto </w:t>
      </w:r>
      <w:proofErr w:type="spellStart"/>
      <w:r w:rsidRPr="006E373D">
        <w:rPr>
          <w:color w:val="000000"/>
          <w:sz w:val="22"/>
          <w:szCs w:val="22"/>
          <w:lang w:val="lv-LV"/>
        </w:rPr>
        <w:t>inženieraprēķinu</w:t>
      </w:r>
      <w:proofErr w:type="spellEnd"/>
      <w:r w:rsidRPr="006E373D">
        <w:rPr>
          <w:color w:val="000000"/>
          <w:sz w:val="22"/>
          <w:szCs w:val="22"/>
          <w:lang w:val="lv-LV"/>
        </w:rPr>
        <w:t xml:space="preserve"> mehānikā veikšanai (piemēram, COMSOL, </w:t>
      </w:r>
      <w:proofErr w:type="spellStart"/>
      <w:r w:rsidRPr="006E373D">
        <w:rPr>
          <w:color w:val="000000"/>
          <w:sz w:val="22"/>
          <w:szCs w:val="22"/>
          <w:lang w:val="lv-LV"/>
        </w:rPr>
        <w:t>SolidEdge</w:t>
      </w:r>
      <w:proofErr w:type="spellEnd"/>
      <w:r w:rsidRPr="006E373D">
        <w:rPr>
          <w:color w:val="000000"/>
          <w:sz w:val="22"/>
          <w:szCs w:val="22"/>
          <w:lang w:val="lv-LV"/>
        </w:rPr>
        <w:t xml:space="preserve">, </w:t>
      </w:r>
      <w:proofErr w:type="spellStart"/>
      <w:r w:rsidRPr="006E373D">
        <w:rPr>
          <w:color w:val="000000"/>
          <w:sz w:val="22"/>
          <w:szCs w:val="22"/>
          <w:lang w:val="lv-LV"/>
        </w:rPr>
        <w:t>SolidWorks</w:t>
      </w:r>
      <w:proofErr w:type="spellEnd"/>
      <w:r w:rsidRPr="006E373D">
        <w:rPr>
          <w:color w:val="000000"/>
          <w:sz w:val="22"/>
          <w:szCs w:val="22"/>
          <w:lang w:val="lv-LV"/>
        </w:rPr>
        <w:t xml:space="preserve"> un to pielikumus). Iemācīt lietot specializētās datorprogrammas mehānikā </w:t>
      </w:r>
      <w:proofErr w:type="spellStart"/>
      <w:r w:rsidRPr="006E373D">
        <w:rPr>
          <w:color w:val="000000"/>
          <w:sz w:val="22"/>
          <w:szCs w:val="22"/>
          <w:lang w:val="lv-LV"/>
        </w:rPr>
        <w:t>inženieraprēķinu</w:t>
      </w:r>
      <w:proofErr w:type="spellEnd"/>
      <w:r w:rsidRPr="006E373D">
        <w:rPr>
          <w:color w:val="000000"/>
          <w:sz w:val="22"/>
          <w:szCs w:val="22"/>
          <w:lang w:val="lv-LV"/>
        </w:rPr>
        <w:t xml:space="preserve"> veikšanai, rasējumu un 3D modeļu izstrādei. Izprast datorprogrammu iespēju robežas. Izvelēties detaļu un mezglu slogošanas un </w:t>
      </w:r>
      <w:proofErr w:type="spellStart"/>
      <w:r w:rsidRPr="006E373D">
        <w:rPr>
          <w:color w:val="000000"/>
          <w:sz w:val="22"/>
          <w:szCs w:val="22"/>
          <w:lang w:val="lv-LV"/>
        </w:rPr>
        <w:t>robežnosacījumu</w:t>
      </w:r>
      <w:proofErr w:type="spellEnd"/>
      <w:r w:rsidRPr="006E373D">
        <w:rPr>
          <w:color w:val="000000"/>
          <w:sz w:val="22"/>
          <w:szCs w:val="22"/>
          <w:lang w:val="lv-LV"/>
        </w:rPr>
        <w:t xml:space="preserve"> kopumu ticamu rezultātu ieguvei. Novērtēt rezultātu kļūdu. Redzēt dažādu risinājumu priekšrocības un trūkumus.</w:t>
      </w:r>
    </w:p>
    <w:p w14:paraId="78814C17" w14:textId="1351141B" w:rsidR="00830467" w:rsidRPr="006E373D" w:rsidRDefault="00830467" w:rsidP="00830467">
      <w:pPr>
        <w:jc w:val="both"/>
        <w:rPr>
          <w:color w:val="000000"/>
          <w:sz w:val="22"/>
          <w:szCs w:val="22"/>
          <w:lang w:val="lv-LV"/>
        </w:rPr>
      </w:pPr>
    </w:p>
    <w:p w14:paraId="7C449134" w14:textId="6D6FFAE5" w:rsidR="004335B6" w:rsidRPr="006E373D" w:rsidRDefault="00706B17" w:rsidP="004335B6">
      <w:pPr>
        <w:jc w:val="both"/>
        <w:rPr>
          <w:color w:val="000000"/>
          <w:sz w:val="22"/>
          <w:szCs w:val="22"/>
          <w:lang w:val="lv-LV"/>
        </w:rPr>
      </w:pPr>
      <w:r>
        <w:rPr>
          <w:color w:val="000000"/>
          <w:sz w:val="22"/>
          <w:szCs w:val="22"/>
          <w:lang w:val="lv-LV"/>
        </w:rPr>
        <w:t xml:space="preserve">9. </w:t>
      </w:r>
      <w:r w:rsidR="00830467" w:rsidRPr="006E373D">
        <w:rPr>
          <w:color w:val="000000"/>
          <w:sz w:val="22"/>
          <w:szCs w:val="22"/>
          <w:lang w:val="lv-LV"/>
        </w:rPr>
        <w:t xml:space="preserve">Lekt. </w:t>
      </w:r>
      <w:r w:rsidR="004335B6" w:rsidRPr="006E373D">
        <w:rPr>
          <w:color w:val="000000"/>
          <w:sz w:val="22"/>
          <w:szCs w:val="22"/>
          <w:lang w:val="lv-LV"/>
        </w:rPr>
        <w:t xml:space="preserve">Inese </w:t>
      </w:r>
      <w:proofErr w:type="spellStart"/>
      <w:r w:rsidR="004335B6" w:rsidRPr="006E373D">
        <w:rPr>
          <w:color w:val="000000"/>
          <w:sz w:val="22"/>
          <w:szCs w:val="22"/>
          <w:lang w:val="lv-LV"/>
        </w:rPr>
        <w:t>Silicka</w:t>
      </w:r>
      <w:proofErr w:type="spellEnd"/>
      <w:r w:rsidR="004335B6" w:rsidRPr="006E373D">
        <w:rPr>
          <w:color w:val="000000"/>
          <w:sz w:val="22"/>
          <w:szCs w:val="22"/>
          <w:lang w:val="lv-LV"/>
        </w:rPr>
        <w:t> </w:t>
      </w:r>
      <w:r w:rsidR="004335B6" w:rsidRPr="006E373D">
        <w:rPr>
          <w:b/>
          <w:bCs/>
          <w:color w:val="000000"/>
          <w:sz w:val="22"/>
          <w:szCs w:val="22"/>
          <w:lang w:val="lv-LV"/>
        </w:rPr>
        <w:t>Pārtikas produktu prečzinība</w:t>
      </w:r>
      <w:r w:rsidR="004335B6" w:rsidRPr="006E373D">
        <w:rPr>
          <w:color w:val="000000"/>
          <w:sz w:val="22"/>
          <w:szCs w:val="22"/>
          <w:lang w:val="lv-LV"/>
        </w:rPr>
        <w:t> [ERAF-LATLIT] PārZ1003</w:t>
      </w:r>
    </w:p>
    <w:p w14:paraId="2054D54A" w14:textId="71874BF3" w:rsidR="00830467" w:rsidRPr="006E373D" w:rsidRDefault="00830467" w:rsidP="004E41DE">
      <w:pPr>
        <w:rPr>
          <w:color w:val="000000"/>
          <w:sz w:val="22"/>
          <w:szCs w:val="22"/>
          <w:lang w:val="lv-LV"/>
        </w:rPr>
      </w:pPr>
    </w:p>
    <w:p w14:paraId="600BA072" w14:textId="39173205" w:rsidR="004E41DE" w:rsidRPr="006E373D" w:rsidRDefault="00830467" w:rsidP="004E41DE">
      <w:pPr>
        <w:jc w:val="both"/>
        <w:rPr>
          <w:color w:val="000000"/>
          <w:sz w:val="22"/>
          <w:szCs w:val="22"/>
          <w:lang w:val="lv-LV"/>
        </w:rPr>
      </w:pPr>
      <w:r w:rsidRPr="006E373D">
        <w:rPr>
          <w:color w:val="000000"/>
          <w:sz w:val="22"/>
          <w:szCs w:val="22"/>
          <w:lang w:val="lv-LV"/>
        </w:rPr>
        <w:t>Kursa mērķis: Sniegt zināšanas par pārtikas precēm, to lietošanas īpašībām, izmaiņām pārstrādes, uzglabāšanas un transportēšanas laikā, ieguves tehnoloģijām, kvalitātes līmeņiem. Studenti gūst prasmes pazīt un izvērtēt preces – to drošumu un kvalitātes līmeni, kā arī zina pārtikas preču izvietošana principus tirdzniecības vietās(veikalos, noliktavās ,iekārtās, plauktos u.c.). Prot veidot preču sortimentu un organizēt to izkārtošanu tirdzniecības iekārtās</w:t>
      </w:r>
      <w:r w:rsidR="004E41DE" w:rsidRPr="006E373D">
        <w:rPr>
          <w:color w:val="000000"/>
          <w:sz w:val="22"/>
          <w:szCs w:val="22"/>
          <w:lang w:val="lv-LV"/>
        </w:rPr>
        <w:t>. Prot aprēķināt uzturvērtību pārtikas produktiem, Spēj formulēt, analītiski aprakstīt informāciju, problēmas un sniegt risinājumus preču ražošanā, iesaiņošanā, transportēšanā, uzglabāšanā un tirdzniecībā. prot veidot preču sortimentu veikalā, noliktavā</w:t>
      </w:r>
    </w:p>
    <w:p w14:paraId="4F341C8C" w14:textId="77777777" w:rsidR="00830467" w:rsidRPr="006E373D" w:rsidRDefault="00830467" w:rsidP="004335B6">
      <w:pPr>
        <w:jc w:val="both"/>
        <w:rPr>
          <w:rFonts w:ascii="Helvetica" w:hAnsi="Helvetica"/>
          <w:color w:val="000000"/>
          <w:sz w:val="18"/>
          <w:szCs w:val="18"/>
          <w:lang w:val="lv-LV"/>
        </w:rPr>
      </w:pPr>
    </w:p>
    <w:p w14:paraId="5D7510D1" w14:textId="7B844A17" w:rsidR="004335B6" w:rsidRPr="006E373D" w:rsidRDefault="00706B17" w:rsidP="004335B6">
      <w:pPr>
        <w:jc w:val="both"/>
        <w:rPr>
          <w:rFonts w:ascii="Helvetica" w:hAnsi="Helvetica"/>
          <w:color w:val="000000"/>
          <w:sz w:val="18"/>
          <w:szCs w:val="18"/>
          <w:lang w:val="lv-LV"/>
        </w:rPr>
      </w:pPr>
      <w:r>
        <w:rPr>
          <w:color w:val="000000"/>
          <w:sz w:val="22"/>
          <w:szCs w:val="22"/>
          <w:lang w:val="lv-LV"/>
        </w:rPr>
        <w:t xml:space="preserve">10. </w:t>
      </w:r>
      <w:r w:rsidR="004335B6" w:rsidRPr="006E373D">
        <w:rPr>
          <w:color w:val="000000"/>
          <w:sz w:val="22"/>
          <w:szCs w:val="22"/>
          <w:lang w:val="lv-LV"/>
        </w:rPr>
        <w:t xml:space="preserve">Guntis </w:t>
      </w:r>
      <w:proofErr w:type="spellStart"/>
      <w:r w:rsidR="004335B6" w:rsidRPr="006E373D">
        <w:rPr>
          <w:color w:val="000000"/>
          <w:sz w:val="22"/>
          <w:szCs w:val="22"/>
          <w:lang w:val="lv-LV"/>
        </w:rPr>
        <w:t>Koļčs</w:t>
      </w:r>
      <w:proofErr w:type="spellEnd"/>
      <w:r w:rsidR="004335B6" w:rsidRPr="006E373D">
        <w:rPr>
          <w:color w:val="000000"/>
          <w:sz w:val="22"/>
          <w:szCs w:val="22"/>
          <w:lang w:val="lv-LV"/>
        </w:rPr>
        <w:t> </w:t>
      </w:r>
      <w:r w:rsidR="004335B6" w:rsidRPr="006E373D">
        <w:rPr>
          <w:b/>
          <w:bCs/>
          <w:color w:val="000000"/>
          <w:sz w:val="22"/>
          <w:szCs w:val="22"/>
          <w:lang w:val="lv-LV"/>
        </w:rPr>
        <w:t>Robotikas praktikums</w:t>
      </w:r>
      <w:r w:rsidR="004335B6" w:rsidRPr="006E373D">
        <w:rPr>
          <w:color w:val="000000"/>
          <w:sz w:val="22"/>
          <w:szCs w:val="22"/>
          <w:lang w:val="lv-LV"/>
        </w:rPr>
        <w:t> [IMP] [ERAF-LATLIT] MašZ3008</w:t>
      </w:r>
    </w:p>
    <w:p w14:paraId="59F4188A" w14:textId="77777777" w:rsidR="004E41DE" w:rsidRPr="006E373D" w:rsidRDefault="004E41DE" w:rsidP="004E41DE">
      <w:pPr>
        <w:rPr>
          <w:color w:val="000000"/>
          <w:sz w:val="22"/>
          <w:szCs w:val="22"/>
          <w:lang w:val="lv-LV"/>
        </w:rPr>
      </w:pPr>
    </w:p>
    <w:p w14:paraId="592D5942" w14:textId="78A69E12" w:rsidR="004E41DE" w:rsidRPr="006E373D" w:rsidRDefault="004E41DE" w:rsidP="004E41DE">
      <w:pPr>
        <w:jc w:val="both"/>
        <w:rPr>
          <w:color w:val="000000"/>
          <w:sz w:val="22"/>
          <w:szCs w:val="22"/>
          <w:lang w:val="lv-LV"/>
        </w:rPr>
      </w:pPr>
      <w:r w:rsidRPr="006E373D">
        <w:rPr>
          <w:color w:val="000000"/>
          <w:sz w:val="22"/>
          <w:szCs w:val="22"/>
          <w:lang w:val="lv-LV"/>
        </w:rPr>
        <w:t xml:space="preserve">Studiju kursa ietvaros studējošie veic patstāvīgi izvēlētas vai piedāvātās </w:t>
      </w:r>
      <w:proofErr w:type="spellStart"/>
      <w:r w:rsidRPr="006E373D">
        <w:rPr>
          <w:color w:val="000000"/>
          <w:sz w:val="22"/>
          <w:szCs w:val="22"/>
          <w:lang w:val="lv-LV"/>
        </w:rPr>
        <w:t>mehatroniskas</w:t>
      </w:r>
      <w:proofErr w:type="spellEnd"/>
      <w:r w:rsidRPr="006E373D">
        <w:rPr>
          <w:color w:val="000000"/>
          <w:sz w:val="22"/>
          <w:szCs w:val="22"/>
          <w:lang w:val="lv-LV"/>
        </w:rPr>
        <w:t xml:space="preserve"> konstrukcijas izveidi vai remontu, kurā ietilpst mehānikas, elektronikas un programmēšanas disciplīnas. Darba gaita ietver iekārtas konstruēšanu, tās sastāvdaļu (mehāniskā, elektroniskā daļas) izvēli, izgatavošanu, tās elementu regulēšanu un iestatīšanu kuras laikā tiek attīstītas un pārbaudītas studējošo praktiskās iemaņas, kuras turpmāk var noderēt arī profesionālās darbības veikšanā. Studējošais kursa noslēgumā spēj noteikt un izvēlēties darba veikšanai nepieciešamos resursus, spēj praktiski veikt iekārtas konstruēšanu, tās izgatavošanas, regulēšanas un iestatīšanas darbus.</w:t>
      </w:r>
    </w:p>
    <w:p w14:paraId="5E347097" w14:textId="3135E932" w:rsidR="004E41DE" w:rsidRPr="006E373D" w:rsidRDefault="004E41DE" w:rsidP="004E41DE">
      <w:pPr>
        <w:jc w:val="both"/>
        <w:rPr>
          <w:color w:val="000000"/>
          <w:sz w:val="22"/>
          <w:szCs w:val="22"/>
          <w:lang w:val="lv-LV"/>
        </w:rPr>
      </w:pPr>
    </w:p>
    <w:p w14:paraId="57BB4CFB" w14:textId="77777777" w:rsidR="009F43DB" w:rsidRPr="006E373D" w:rsidRDefault="009F43DB" w:rsidP="009F43DB">
      <w:pPr>
        <w:spacing w:before="100" w:beforeAutospacing="1" w:after="100" w:afterAutospacing="1"/>
        <w:jc w:val="both"/>
        <w:rPr>
          <w:rFonts w:ascii="Helvetica" w:hAnsi="Helvetica"/>
          <w:color w:val="000000"/>
          <w:sz w:val="18"/>
          <w:szCs w:val="18"/>
          <w:lang w:val="lv-LV"/>
        </w:rPr>
      </w:pPr>
    </w:p>
    <w:p w14:paraId="24C813D0" w14:textId="77777777" w:rsidR="009F43DB" w:rsidRPr="006E373D" w:rsidRDefault="009F43DB" w:rsidP="009F43DB">
      <w:pPr>
        <w:spacing w:before="100" w:beforeAutospacing="1" w:after="100" w:afterAutospacing="1"/>
        <w:jc w:val="both"/>
        <w:rPr>
          <w:rFonts w:ascii="Helvetica" w:hAnsi="Helvetica"/>
          <w:color w:val="000000"/>
          <w:sz w:val="18"/>
          <w:szCs w:val="18"/>
          <w:lang w:val="lv-LV"/>
        </w:rPr>
      </w:pPr>
    </w:p>
    <w:p w14:paraId="2AACD4F3" w14:textId="5AE7952D" w:rsidR="009F43DB" w:rsidRPr="006E373D" w:rsidRDefault="009F43DB" w:rsidP="009F43DB">
      <w:pPr>
        <w:spacing w:before="100" w:beforeAutospacing="1" w:after="100" w:afterAutospacing="1"/>
        <w:jc w:val="both"/>
        <w:rPr>
          <w:color w:val="000000"/>
          <w:sz w:val="22"/>
          <w:szCs w:val="22"/>
          <w:lang w:val="lv-LV"/>
        </w:rPr>
      </w:pPr>
      <w:r w:rsidRPr="006E373D">
        <w:rPr>
          <w:color w:val="000000"/>
          <w:sz w:val="22"/>
          <w:szCs w:val="22"/>
          <w:lang w:val="lv-LV"/>
        </w:rPr>
        <w:t> </w:t>
      </w:r>
    </w:p>
    <w:p w14:paraId="0152BA3D" w14:textId="5DBF764C" w:rsidR="004C280F" w:rsidRPr="006E373D" w:rsidRDefault="004C280F" w:rsidP="009F43DB">
      <w:pPr>
        <w:spacing w:before="100" w:beforeAutospacing="1" w:after="100" w:afterAutospacing="1"/>
        <w:jc w:val="both"/>
        <w:rPr>
          <w:color w:val="000000"/>
          <w:sz w:val="22"/>
          <w:szCs w:val="22"/>
          <w:lang w:val="lv-LV"/>
        </w:rPr>
      </w:pPr>
    </w:p>
    <w:p w14:paraId="152A2E09" w14:textId="77777777" w:rsidR="004C280F" w:rsidRPr="006E373D" w:rsidRDefault="004C280F" w:rsidP="009F43DB">
      <w:pPr>
        <w:spacing w:before="100" w:beforeAutospacing="1" w:after="100" w:afterAutospacing="1"/>
        <w:jc w:val="both"/>
        <w:rPr>
          <w:rFonts w:ascii="Helvetica" w:hAnsi="Helvetica"/>
          <w:color w:val="000000"/>
          <w:sz w:val="18"/>
          <w:szCs w:val="18"/>
          <w:lang w:val="lv-LV"/>
        </w:rPr>
      </w:pPr>
    </w:p>
    <w:p w14:paraId="7E757103" w14:textId="1088D987" w:rsidR="00B94718" w:rsidRPr="006E373D" w:rsidRDefault="00B94718" w:rsidP="009F43DB">
      <w:pPr>
        <w:spacing w:before="100" w:beforeAutospacing="1" w:after="100" w:afterAutospacing="1"/>
        <w:jc w:val="both"/>
        <w:rPr>
          <w:b/>
          <w:bCs/>
          <w:color w:val="000000"/>
          <w:sz w:val="28"/>
          <w:szCs w:val="28"/>
          <w:lang w:val="lv-LV"/>
        </w:rPr>
      </w:pPr>
      <w:r w:rsidRPr="006E373D">
        <w:rPr>
          <w:b/>
          <w:bCs/>
          <w:color w:val="000000"/>
          <w:sz w:val="28"/>
          <w:szCs w:val="28"/>
          <w:lang w:val="lv-LV"/>
        </w:rPr>
        <w:lastRenderedPageBreak/>
        <w:t>SalesLabs pakalpojumu uzskaitījums</w:t>
      </w:r>
    </w:p>
    <w:p w14:paraId="06EC8865" w14:textId="3B394B81" w:rsidR="00B94718" w:rsidRPr="006E373D" w:rsidRDefault="00B94718" w:rsidP="009F43DB">
      <w:pPr>
        <w:spacing w:before="100" w:beforeAutospacing="1" w:after="100" w:afterAutospacing="1"/>
        <w:jc w:val="both"/>
        <w:rPr>
          <w:color w:val="000000"/>
          <w:sz w:val="22"/>
          <w:szCs w:val="22"/>
          <w:lang w:val="lv-LV"/>
        </w:rPr>
      </w:pPr>
      <w:r w:rsidRPr="006E373D">
        <w:rPr>
          <w:b/>
          <w:bCs/>
          <w:color w:val="000000"/>
          <w:sz w:val="22"/>
          <w:szCs w:val="22"/>
          <w:lang w:val="lv-LV"/>
        </w:rPr>
        <w:t>Tirgzinība</w:t>
      </w:r>
      <w:r w:rsidRPr="006E373D">
        <w:rPr>
          <w:color w:val="000000"/>
          <w:sz w:val="22"/>
          <w:szCs w:val="22"/>
          <w:lang w:val="lv-LV"/>
        </w:rPr>
        <w:t> </w:t>
      </w:r>
    </w:p>
    <w:p w14:paraId="58576D4A" w14:textId="48CCAB3D" w:rsidR="009F43DB" w:rsidRPr="006E373D" w:rsidRDefault="009F43DB" w:rsidP="00B94718">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Veikt jaunu vai esošu uzņēmuma produktu tirgus izpēti</w:t>
      </w:r>
    </w:p>
    <w:p w14:paraId="6ED21CFF" w14:textId="5D62E177" w:rsidR="00B94718" w:rsidRPr="006E373D" w:rsidRDefault="00B94718" w:rsidP="00B94718">
      <w:pPr>
        <w:jc w:val="both"/>
        <w:rPr>
          <w:rFonts w:ascii="Helvetica" w:hAnsi="Helvetica"/>
          <w:color w:val="000000"/>
          <w:sz w:val="18"/>
          <w:szCs w:val="18"/>
          <w:lang w:val="lv-LV"/>
        </w:rPr>
      </w:pPr>
      <w:r w:rsidRPr="006E373D">
        <w:rPr>
          <w:b/>
          <w:bCs/>
          <w:color w:val="000000"/>
          <w:sz w:val="22"/>
          <w:szCs w:val="22"/>
          <w:lang w:val="lv-LV"/>
        </w:rPr>
        <w:t>Mārketinga komunikācijas</w:t>
      </w:r>
      <w:r w:rsidRPr="006E373D">
        <w:rPr>
          <w:color w:val="000000"/>
          <w:sz w:val="22"/>
          <w:szCs w:val="22"/>
          <w:lang w:val="lv-LV"/>
        </w:rPr>
        <w:t> </w:t>
      </w:r>
    </w:p>
    <w:p w14:paraId="09BC5FAE" w14:textId="75DA0A5E" w:rsidR="00B94718"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Reklāmas kampaņas analīze un reklāmas kampaņas plāna izveide</w:t>
      </w:r>
      <w:r w:rsidR="00B94718" w:rsidRPr="006E373D">
        <w:rPr>
          <w:color w:val="000000"/>
          <w:sz w:val="22"/>
          <w:szCs w:val="22"/>
          <w:lang w:val="lv-LV"/>
        </w:rPr>
        <w:t xml:space="preserve">, </w:t>
      </w:r>
    </w:p>
    <w:p w14:paraId="7F21A2DF" w14:textId="357085C5" w:rsidR="00B94718"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Integrēto mārketinga komunikāciju plāna izveide</w:t>
      </w:r>
    </w:p>
    <w:p w14:paraId="44C22817" w14:textId="77777777" w:rsidR="00B94718"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 xml:space="preserve">Preses </w:t>
      </w:r>
      <w:proofErr w:type="spellStart"/>
      <w:r w:rsidRPr="006E373D">
        <w:rPr>
          <w:color w:val="000000"/>
          <w:sz w:val="22"/>
          <w:szCs w:val="22"/>
          <w:lang w:val="lv-LV"/>
        </w:rPr>
        <w:t>relīžu</w:t>
      </w:r>
      <w:proofErr w:type="spellEnd"/>
      <w:r w:rsidRPr="006E373D">
        <w:rPr>
          <w:color w:val="000000"/>
          <w:sz w:val="22"/>
          <w:szCs w:val="22"/>
          <w:lang w:val="lv-LV"/>
        </w:rPr>
        <w:t xml:space="preserve"> sagatavošana</w:t>
      </w:r>
    </w:p>
    <w:p w14:paraId="0FF586F0" w14:textId="6788C9B4" w:rsidR="009F43DB"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Pārdošanas veicināšanas pasākumu plāna izveide</w:t>
      </w:r>
    </w:p>
    <w:p w14:paraId="7900F7BB" w14:textId="1C7E2DC9"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b/>
          <w:bCs/>
          <w:color w:val="000000"/>
          <w:sz w:val="22"/>
          <w:szCs w:val="22"/>
          <w:lang w:val="lv-LV"/>
        </w:rPr>
        <w:t>Projektu vadība</w:t>
      </w:r>
      <w:r w:rsidRPr="006E373D">
        <w:rPr>
          <w:color w:val="000000"/>
          <w:sz w:val="22"/>
          <w:szCs w:val="22"/>
          <w:lang w:val="lv-LV"/>
        </w:rPr>
        <w:t> </w:t>
      </w:r>
    </w:p>
    <w:p w14:paraId="10229717" w14:textId="5CEE7FE6" w:rsidR="009F43DB" w:rsidRPr="006E373D" w:rsidRDefault="009F43DB" w:rsidP="00B94718">
      <w:pPr>
        <w:pStyle w:val="ListParagraph"/>
        <w:numPr>
          <w:ilvl w:val="0"/>
          <w:numId w:val="3"/>
        </w:numPr>
        <w:jc w:val="both"/>
        <w:rPr>
          <w:color w:val="000000"/>
          <w:sz w:val="22"/>
          <w:szCs w:val="22"/>
          <w:lang w:val="lv-LV"/>
        </w:rPr>
      </w:pPr>
      <w:r w:rsidRPr="006E373D">
        <w:rPr>
          <w:color w:val="000000"/>
          <w:sz w:val="22"/>
          <w:szCs w:val="22"/>
          <w:lang w:val="lv-LV"/>
        </w:rPr>
        <w:t>Projektu pieteikumu sagatavošana dažādiem finansētājiem</w:t>
      </w:r>
    </w:p>
    <w:p w14:paraId="336DDA14" w14:textId="4FFCB1CD"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b/>
          <w:bCs/>
          <w:color w:val="000000"/>
          <w:sz w:val="22"/>
          <w:szCs w:val="22"/>
          <w:lang w:val="lv-LV"/>
        </w:rPr>
        <w:t>Mediju valoda un žanri</w:t>
      </w:r>
    </w:p>
    <w:p w14:paraId="66D79E63" w14:textId="77777777" w:rsidR="00B94718"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Komunikācijas plāna izstrāde</w:t>
      </w:r>
    </w:p>
    <w:p w14:paraId="66390914" w14:textId="78E431AD" w:rsidR="009F43DB"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Reklāmu (teksti, video, audio) izstrāde</w:t>
      </w:r>
    </w:p>
    <w:p w14:paraId="2801831D" w14:textId="2FDA5169" w:rsidR="009F43DB" w:rsidRPr="006E373D" w:rsidRDefault="009F43DB" w:rsidP="00B94718">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I</w:t>
      </w:r>
      <w:r w:rsidRPr="006E373D">
        <w:rPr>
          <w:b/>
          <w:bCs/>
          <w:color w:val="000000"/>
          <w:sz w:val="22"/>
          <w:szCs w:val="22"/>
          <w:lang w:val="lv-LV"/>
        </w:rPr>
        <w:t>nterjera projektēšana un ergonomika IV</w:t>
      </w:r>
      <w:r w:rsidRPr="006E373D">
        <w:rPr>
          <w:color w:val="000000"/>
          <w:sz w:val="22"/>
          <w:szCs w:val="22"/>
          <w:lang w:val="lv-LV"/>
        </w:rPr>
        <w:t> </w:t>
      </w:r>
    </w:p>
    <w:p w14:paraId="480F565A" w14:textId="77777777" w:rsidR="00B94718"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 xml:space="preserve">Organizācijas stila grāmata (logotips, fonti, lietvedība, </w:t>
      </w:r>
      <w:proofErr w:type="spellStart"/>
      <w:r w:rsidRPr="006E373D">
        <w:rPr>
          <w:color w:val="000000"/>
          <w:sz w:val="22"/>
          <w:szCs w:val="22"/>
          <w:lang w:val="lv-LV"/>
        </w:rPr>
        <w:t>prezentatīvie</w:t>
      </w:r>
      <w:proofErr w:type="spellEnd"/>
      <w:r w:rsidRPr="006E373D">
        <w:rPr>
          <w:color w:val="000000"/>
          <w:sz w:val="22"/>
          <w:szCs w:val="22"/>
          <w:lang w:val="lv-LV"/>
        </w:rPr>
        <w:t xml:space="preserve"> produkti u.c.)</w:t>
      </w:r>
    </w:p>
    <w:p w14:paraId="3662C6FE" w14:textId="3DA95D9D" w:rsidR="00B94718" w:rsidRPr="006E373D" w:rsidRDefault="009F43DB" w:rsidP="00B94718">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 xml:space="preserve">Telpiskās vides noformēšana (iekštelpu un </w:t>
      </w:r>
      <w:proofErr w:type="spellStart"/>
      <w:r w:rsidRPr="006E373D">
        <w:rPr>
          <w:color w:val="000000"/>
          <w:sz w:val="22"/>
          <w:szCs w:val="22"/>
          <w:lang w:val="lv-LV"/>
        </w:rPr>
        <w:t>ārtelpu</w:t>
      </w:r>
      <w:proofErr w:type="spellEnd"/>
      <w:r w:rsidRPr="006E373D">
        <w:rPr>
          <w:color w:val="000000"/>
          <w:sz w:val="22"/>
          <w:szCs w:val="22"/>
          <w:lang w:val="lv-LV"/>
        </w:rPr>
        <w:t xml:space="preserve"> noformējumu dizaina ideju</w:t>
      </w:r>
      <w:r w:rsidR="00B94718" w:rsidRPr="006E373D">
        <w:rPr>
          <w:color w:val="000000"/>
          <w:sz w:val="22"/>
          <w:szCs w:val="22"/>
          <w:lang w:val="lv-LV"/>
        </w:rPr>
        <w:t xml:space="preserve"> i</w:t>
      </w:r>
      <w:r w:rsidRPr="006E373D">
        <w:rPr>
          <w:color w:val="000000"/>
          <w:sz w:val="22"/>
          <w:szCs w:val="22"/>
          <w:lang w:val="lv-LV"/>
        </w:rPr>
        <w:t>zstrāde un realizācija gadskārtu svētkiem, uzņēmuma tirdzniecības izbraukuma</w:t>
      </w:r>
      <w:r w:rsidR="00B94718" w:rsidRPr="006E373D">
        <w:rPr>
          <w:color w:val="000000"/>
          <w:sz w:val="22"/>
          <w:szCs w:val="22"/>
          <w:lang w:val="lv-LV"/>
        </w:rPr>
        <w:t xml:space="preserve"> </w:t>
      </w:r>
      <w:r w:rsidRPr="006E373D">
        <w:rPr>
          <w:color w:val="000000"/>
          <w:sz w:val="22"/>
          <w:szCs w:val="22"/>
          <w:lang w:val="lv-LV"/>
        </w:rPr>
        <w:t>vietu dizaina ideju izstrāde, u.c.)</w:t>
      </w:r>
    </w:p>
    <w:p w14:paraId="60C089E3" w14:textId="2B0ED8F1" w:rsidR="009F43DB" w:rsidRPr="006E373D" w:rsidRDefault="00B94718"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I</w:t>
      </w:r>
      <w:r w:rsidR="009F43DB" w:rsidRPr="006E373D">
        <w:rPr>
          <w:color w:val="000000"/>
          <w:sz w:val="22"/>
          <w:szCs w:val="22"/>
          <w:lang w:val="lv-LV"/>
        </w:rPr>
        <w:t>nterjera dizaina izstrāde (privātais un sabiedriskais sektors)</w:t>
      </w:r>
    </w:p>
    <w:p w14:paraId="44E207CF" w14:textId="3054235A"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 </w:t>
      </w:r>
      <w:r w:rsidRPr="006E373D">
        <w:rPr>
          <w:b/>
          <w:bCs/>
          <w:color w:val="000000"/>
          <w:sz w:val="22"/>
          <w:szCs w:val="22"/>
          <w:lang w:val="lv-LV"/>
        </w:rPr>
        <w:t>Programminženierija II</w:t>
      </w:r>
      <w:r w:rsidRPr="006E373D">
        <w:rPr>
          <w:color w:val="000000"/>
          <w:sz w:val="22"/>
          <w:szCs w:val="22"/>
          <w:lang w:val="lv-LV"/>
        </w:rPr>
        <w:t> </w:t>
      </w:r>
    </w:p>
    <w:p w14:paraId="29030718" w14:textId="054C8143" w:rsidR="009F43DB" w:rsidRPr="006E373D" w:rsidRDefault="009F43DB" w:rsidP="00B94718">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 Programmatūras izstrāde</w:t>
      </w:r>
    </w:p>
    <w:p w14:paraId="06432EC7" w14:textId="719EE200"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 </w:t>
      </w:r>
      <w:r w:rsidRPr="006E373D">
        <w:rPr>
          <w:b/>
          <w:bCs/>
          <w:color w:val="000000"/>
          <w:sz w:val="22"/>
          <w:szCs w:val="22"/>
          <w:lang w:val="lv-LV"/>
        </w:rPr>
        <w:t xml:space="preserve">Datorprogrammas </w:t>
      </w:r>
      <w:proofErr w:type="spellStart"/>
      <w:r w:rsidRPr="006E373D">
        <w:rPr>
          <w:b/>
          <w:bCs/>
          <w:color w:val="000000"/>
          <w:sz w:val="22"/>
          <w:szCs w:val="22"/>
          <w:lang w:val="lv-LV"/>
        </w:rPr>
        <w:t>inženiermehānikā</w:t>
      </w:r>
      <w:proofErr w:type="spellEnd"/>
      <w:r w:rsidRPr="006E373D">
        <w:rPr>
          <w:b/>
          <w:bCs/>
          <w:color w:val="000000"/>
          <w:sz w:val="22"/>
          <w:szCs w:val="22"/>
          <w:lang w:val="lv-LV"/>
        </w:rPr>
        <w:t xml:space="preserve"> I</w:t>
      </w:r>
      <w:r w:rsidRPr="006E373D">
        <w:rPr>
          <w:color w:val="000000"/>
          <w:sz w:val="22"/>
          <w:szCs w:val="22"/>
          <w:lang w:val="lv-LV"/>
        </w:rPr>
        <w:t> </w:t>
      </w:r>
    </w:p>
    <w:p w14:paraId="1D385B73" w14:textId="1F870325" w:rsidR="009F43DB" w:rsidRPr="006E373D" w:rsidRDefault="009F43DB" w:rsidP="009327B3">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 </w:t>
      </w:r>
      <w:r w:rsidR="009327B3" w:rsidRPr="006E373D">
        <w:rPr>
          <w:color w:val="000000"/>
          <w:sz w:val="22"/>
          <w:szCs w:val="22"/>
          <w:lang w:val="lv-LV"/>
        </w:rPr>
        <w:t>P</w:t>
      </w:r>
      <w:r w:rsidRPr="006E373D">
        <w:rPr>
          <w:color w:val="000000"/>
          <w:sz w:val="22"/>
          <w:szCs w:val="22"/>
          <w:lang w:val="lv-LV"/>
        </w:rPr>
        <w:t>rojektēšanas pakalpojums</w:t>
      </w:r>
    </w:p>
    <w:p w14:paraId="5B59ED31" w14:textId="64FEFE8B"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 </w:t>
      </w:r>
      <w:r w:rsidRPr="006E373D">
        <w:rPr>
          <w:b/>
          <w:bCs/>
          <w:color w:val="000000"/>
          <w:sz w:val="22"/>
          <w:szCs w:val="22"/>
          <w:lang w:val="lv-LV"/>
        </w:rPr>
        <w:t>Pārtikas produktu prečzinība</w:t>
      </w:r>
      <w:r w:rsidRPr="006E373D">
        <w:rPr>
          <w:color w:val="000000"/>
          <w:sz w:val="22"/>
          <w:szCs w:val="22"/>
          <w:lang w:val="lv-LV"/>
        </w:rPr>
        <w:t> </w:t>
      </w:r>
    </w:p>
    <w:p w14:paraId="654919BA" w14:textId="47F2B4D4" w:rsidR="009F43DB" w:rsidRPr="006E373D" w:rsidRDefault="009F43DB" w:rsidP="009327B3">
      <w:pPr>
        <w:pStyle w:val="ListParagraph"/>
        <w:numPr>
          <w:ilvl w:val="0"/>
          <w:numId w:val="3"/>
        </w:numPr>
        <w:jc w:val="both"/>
        <w:rPr>
          <w:color w:val="000000"/>
          <w:sz w:val="22"/>
          <w:szCs w:val="22"/>
          <w:lang w:val="lv-LV"/>
        </w:rPr>
      </w:pPr>
      <w:r w:rsidRPr="006E373D">
        <w:rPr>
          <w:color w:val="000000"/>
          <w:sz w:val="22"/>
          <w:szCs w:val="22"/>
          <w:lang w:val="lv-LV"/>
        </w:rPr>
        <w:t>Ēdienkartes tehnoloģiskās dokumentācijas izstrāde</w:t>
      </w:r>
    </w:p>
    <w:p w14:paraId="406CD527" w14:textId="116A2752" w:rsidR="009F43DB" w:rsidRPr="006E373D" w:rsidRDefault="009F43DB" w:rsidP="009327B3">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Jaunu pārtikas produktu receptūru izstrāde augu valsts izcelsmes pārtikas produktiem</w:t>
      </w:r>
    </w:p>
    <w:p w14:paraId="11BE5C7A" w14:textId="514B18DB"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 </w:t>
      </w:r>
      <w:r w:rsidRPr="006E373D">
        <w:rPr>
          <w:b/>
          <w:bCs/>
          <w:color w:val="000000"/>
          <w:sz w:val="22"/>
          <w:szCs w:val="22"/>
          <w:lang w:val="lv-LV"/>
        </w:rPr>
        <w:t>Apģērbu projektēšana</w:t>
      </w:r>
      <w:r w:rsidRPr="006E373D">
        <w:rPr>
          <w:color w:val="000000"/>
          <w:sz w:val="22"/>
          <w:szCs w:val="22"/>
          <w:lang w:val="lv-LV"/>
        </w:rPr>
        <w:t> </w:t>
      </w:r>
      <w:r w:rsidRPr="006E373D">
        <w:rPr>
          <w:b/>
          <w:bCs/>
          <w:color w:val="000000"/>
          <w:sz w:val="22"/>
          <w:szCs w:val="22"/>
          <w:lang w:val="lv-LV"/>
        </w:rPr>
        <w:t>II</w:t>
      </w:r>
      <w:r w:rsidRPr="006E373D">
        <w:rPr>
          <w:color w:val="000000"/>
          <w:sz w:val="22"/>
          <w:szCs w:val="22"/>
          <w:lang w:val="lv-LV"/>
        </w:rPr>
        <w:t xml:space="preserve"> </w:t>
      </w:r>
    </w:p>
    <w:p w14:paraId="2E60C8A2" w14:textId="74E344A2" w:rsidR="009F43DB" w:rsidRPr="006E373D" w:rsidRDefault="009F43DB" w:rsidP="009327B3">
      <w:pPr>
        <w:pStyle w:val="ListParagraph"/>
        <w:numPr>
          <w:ilvl w:val="0"/>
          <w:numId w:val="3"/>
        </w:numPr>
        <w:jc w:val="both"/>
        <w:rPr>
          <w:color w:val="000000"/>
          <w:sz w:val="22"/>
          <w:szCs w:val="22"/>
          <w:lang w:val="lv-LV"/>
        </w:rPr>
      </w:pPr>
      <w:r w:rsidRPr="006E373D">
        <w:rPr>
          <w:color w:val="000000"/>
          <w:sz w:val="22"/>
          <w:szCs w:val="22"/>
          <w:lang w:val="lv-LV"/>
        </w:rPr>
        <w:t xml:space="preserve">Izstrādājuma/ produkta dizaina koncepcijas izstrāde un </w:t>
      </w:r>
      <w:proofErr w:type="spellStart"/>
      <w:r w:rsidRPr="006E373D">
        <w:rPr>
          <w:color w:val="000000"/>
          <w:sz w:val="22"/>
          <w:szCs w:val="22"/>
          <w:lang w:val="lv-LV"/>
        </w:rPr>
        <w:t>pirmparauga</w:t>
      </w:r>
      <w:proofErr w:type="spellEnd"/>
      <w:r w:rsidRPr="006E373D">
        <w:rPr>
          <w:color w:val="000000"/>
          <w:sz w:val="22"/>
          <w:szCs w:val="22"/>
          <w:lang w:val="lv-LV"/>
        </w:rPr>
        <w:t xml:space="preserve"> izgatavošana</w:t>
      </w:r>
    </w:p>
    <w:p w14:paraId="0C010E67" w14:textId="53F27F17" w:rsidR="009F43DB" w:rsidRPr="006E373D" w:rsidRDefault="009F43DB" w:rsidP="009F43DB">
      <w:pPr>
        <w:spacing w:before="100" w:beforeAutospacing="1" w:after="100" w:afterAutospacing="1"/>
        <w:jc w:val="both"/>
        <w:rPr>
          <w:rFonts w:ascii="Helvetica" w:hAnsi="Helvetica"/>
          <w:color w:val="000000"/>
          <w:sz w:val="18"/>
          <w:szCs w:val="18"/>
          <w:lang w:val="lv-LV"/>
        </w:rPr>
      </w:pPr>
      <w:r w:rsidRPr="006E373D">
        <w:rPr>
          <w:color w:val="000000"/>
          <w:sz w:val="22"/>
          <w:szCs w:val="22"/>
          <w:lang w:val="lv-LV"/>
        </w:rPr>
        <w:t> </w:t>
      </w:r>
      <w:r w:rsidRPr="006E373D">
        <w:rPr>
          <w:b/>
          <w:bCs/>
          <w:color w:val="000000"/>
          <w:sz w:val="22"/>
          <w:szCs w:val="22"/>
          <w:lang w:val="lv-LV"/>
        </w:rPr>
        <w:t>Robotikas praktikums</w:t>
      </w:r>
    </w:p>
    <w:p w14:paraId="1686FA15" w14:textId="247F5747" w:rsidR="009F43DB" w:rsidRPr="006E373D" w:rsidRDefault="009F43DB" w:rsidP="00274267">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t>Automatizācijas risinājumu, tehnoloģiskā procesa uzlabošanas piedāvājums. Tas ietvertu gan</w:t>
      </w:r>
      <w:r w:rsidR="009327B3" w:rsidRPr="006E373D">
        <w:rPr>
          <w:color w:val="000000"/>
          <w:sz w:val="22"/>
          <w:szCs w:val="22"/>
          <w:lang w:val="lv-LV"/>
        </w:rPr>
        <w:t xml:space="preserve"> </w:t>
      </w:r>
      <w:r w:rsidRPr="006E373D">
        <w:rPr>
          <w:color w:val="000000"/>
          <w:sz w:val="22"/>
          <w:szCs w:val="22"/>
          <w:lang w:val="lv-LV"/>
        </w:rPr>
        <w:t>novecojušu automātikas iekārtu, darbgaldu modernizācijas, nestandarta</w:t>
      </w:r>
      <w:r w:rsidR="009327B3" w:rsidRPr="006E373D">
        <w:rPr>
          <w:color w:val="000000"/>
          <w:sz w:val="22"/>
          <w:szCs w:val="22"/>
          <w:lang w:val="lv-LV"/>
        </w:rPr>
        <w:t xml:space="preserve"> </w:t>
      </w:r>
      <w:proofErr w:type="spellStart"/>
      <w:r w:rsidRPr="006E373D">
        <w:rPr>
          <w:color w:val="000000"/>
          <w:sz w:val="22"/>
          <w:szCs w:val="22"/>
          <w:lang w:val="lv-LV"/>
        </w:rPr>
        <w:t>mehatronisku</w:t>
      </w:r>
      <w:proofErr w:type="spellEnd"/>
      <w:r w:rsidRPr="006E373D">
        <w:rPr>
          <w:color w:val="000000"/>
          <w:sz w:val="22"/>
          <w:szCs w:val="22"/>
          <w:lang w:val="lv-LV"/>
        </w:rPr>
        <w:t xml:space="preserve"> iekārtu</w:t>
      </w:r>
      <w:r w:rsidR="009327B3" w:rsidRPr="006E373D">
        <w:rPr>
          <w:color w:val="000000"/>
          <w:sz w:val="22"/>
          <w:szCs w:val="22"/>
          <w:lang w:val="lv-LV"/>
        </w:rPr>
        <w:t xml:space="preserve"> </w:t>
      </w:r>
      <w:r w:rsidRPr="006E373D">
        <w:rPr>
          <w:color w:val="000000"/>
          <w:sz w:val="22"/>
          <w:szCs w:val="22"/>
          <w:lang w:val="lv-LV"/>
        </w:rPr>
        <w:t>vai atsevišķu to elementu izveidi, iekārtas diagnostika</w:t>
      </w:r>
      <w:r w:rsidR="009327B3" w:rsidRPr="006E373D">
        <w:rPr>
          <w:color w:val="000000"/>
          <w:sz w:val="22"/>
          <w:szCs w:val="22"/>
          <w:lang w:val="lv-LV"/>
        </w:rPr>
        <w:t xml:space="preserve"> </w:t>
      </w:r>
      <w:r w:rsidRPr="006E373D">
        <w:rPr>
          <w:color w:val="000000"/>
          <w:sz w:val="22"/>
          <w:szCs w:val="22"/>
          <w:lang w:val="lv-LV"/>
        </w:rPr>
        <w:t>vai vienkāršs remonts</w:t>
      </w:r>
      <w:r w:rsidR="009327B3" w:rsidRPr="006E373D">
        <w:rPr>
          <w:color w:val="000000"/>
          <w:sz w:val="22"/>
          <w:szCs w:val="22"/>
          <w:lang w:val="lv-LV"/>
        </w:rPr>
        <w:t>.</w:t>
      </w:r>
    </w:p>
    <w:p w14:paraId="5334C3AE" w14:textId="152E18EF" w:rsidR="009F43DB" w:rsidRPr="006E373D" w:rsidRDefault="009F43DB" w:rsidP="009327B3">
      <w:pPr>
        <w:pStyle w:val="ListParagraph"/>
        <w:numPr>
          <w:ilvl w:val="0"/>
          <w:numId w:val="3"/>
        </w:numPr>
        <w:jc w:val="both"/>
        <w:rPr>
          <w:rFonts w:ascii="Helvetica" w:hAnsi="Helvetica"/>
          <w:color w:val="000000"/>
          <w:sz w:val="18"/>
          <w:szCs w:val="18"/>
          <w:lang w:val="lv-LV"/>
        </w:rPr>
      </w:pPr>
      <w:r w:rsidRPr="006E373D">
        <w:rPr>
          <w:color w:val="000000"/>
          <w:sz w:val="22"/>
          <w:szCs w:val="22"/>
          <w:lang w:val="lv-LV"/>
        </w:rPr>
        <w:lastRenderedPageBreak/>
        <w:t xml:space="preserve">Tehnoloģiskās konsultācijas </w:t>
      </w:r>
      <w:proofErr w:type="spellStart"/>
      <w:r w:rsidRPr="006E373D">
        <w:rPr>
          <w:color w:val="000000"/>
          <w:sz w:val="22"/>
          <w:szCs w:val="22"/>
          <w:lang w:val="lv-LV"/>
        </w:rPr>
        <w:t>prototipēšanā</w:t>
      </w:r>
      <w:proofErr w:type="spellEnd"/>
      <w:r w:rsidRPr="006E373D">
        <w:rPr>
          <w:color w:val="000000"/>
          <w:sz w:val="22"/>
          <w:szCs w:val="22"/>
          <w:lang w:val="lv-LV"/>
        </w:rPr>
        <w:t xml:space="preserve"> un 3D drukāšanā</w:t>
      </w:r>
      <w:r w:rsidR="009327B3" w:rsidRPr="006E373D">
        <w:rPr>
          <w:color w:val="000000"/>
          <w:sz w:val="22"/>
          <w:szCs w:val="22"/>
          <w:lang w:val="lv-LV"/>
        </w:rPr>
        <w:t>.</w:t>
      </w:r>
    </w:p>
    <w:p w14:paraId="3C3968B0" w14:textId="7E34FF9B" w:rsidR="009327B3" w:rsidRPr="006E373D" w:rsidRDefault="009327B3" w:rsidP="009327B3">
      <w:pPr>
        <w:spacing w:before="100" w:beforeAutospacing="1" w:after="100" w:afterAutospacing="1"/>
        <w:jc w:val="both"/>
        <w:rPr>
          <w:b/>
          <w:bCs/>
          <w:color w:val="000000"/>
          <w:sz w:val="22"/>
          <w:szCs w:val="22"/>
          <w:lang w:val="lv-LV"/>
        </w:rPr>
      </w:pPr>
      <w:r w:rsidRPr="006E373D">
        <w:rPr>
          <w:b/>
          <w:bCs/>
          <w:color w:val="000000"/>
          <w:sz w:val="22"/>
          <w:szCs w:val="22"/>
          <w:lang w:val="lv-LV"/>
        </w:rPr>
        <w:t>Reģiona uzņēmumu jaunu produktu ekspozīcija</w:t>
      </w:r>
    </w:p>
    <w:p w14:paraId="624660BF" w14:textId="77777777" w:rsidR="005539C9" w:rsidRPr="006E373D" w:rsidRDefault="009327B3" w:rsidP="00274267">
      <w:pPr>
        <w:pStyle w:val="ListParagraph"/>
        <w:numPr>
          <w:ilvl w:val="0"/>
          <w:numId w:val="3"/>
        </w:numPr>
        <w:jc w:val="both"/>
        <w:rPr>
          <w:b/>
          <w:bCs/>
          <w:color w:val="000000"/>
          <w:sz w:val="22"/>
          <w:szCs w:val="22"/>
          <w:lang w:val="lv-LV"/>
        </w:rPr>
      </w:pPr>
      <w:r w:rsidRPr="006E373D">
        <w:rPr>
          <w:color w:val="000000"/>
          <w:sz w:val="22"/>
          <w:szCs w:val="22"/>
          <w:lang w:val="lv-LV"/>
        </w:rPr>
        <w:t xml:space="preserve">Produkcijas izvietošana Latgales reģiona ražotāju stendā, prezentācijas materiālu izvietošana </w:t>
      </w:r>
    </w:p>
    <w:p w14:paraId="01720467" w14:textId="40FA6C2F" w:rsidR="009327B3" w:rsidRPr="006E373D" w:rsidRDefault="009327B3" w:rsidP="005539C9">
      <w:pPr>
        <w:jc w:val="both"/>
        <w:rPr>
          <w:b/>
          <w:bCs/>
          <w:color w:val="000000"/>
          <w:sz w:val="22"/>
          <w:szCs w:val="22"/>
          <w:lang w:val="lv-LV"/>
        </w:rPr>
      </w:pPr>
      <w:r w:rsidRPr="006E373D">
        <w:rPr>
          <w:b/>
          <w:bCs/>
          <w:color w:val="000000"/>
          <w:sz w:val="22"/>
          <w:szCs w:val="22"/>
          <w:lang w:val="lv-LV"/>
        </w:rPr>
        <w:t>Reģiona ražoto pārtikas produktu salons</w:t>
      </w:r>
    </w:p>
    <w:p w14:paraId="28B55AE1" w14:textId="0FE29651" w:rsidR="005539C9" w:rsidRPr="006E373D" w:rsidRDefault="005539C9" w:rsidP="005539C9">
      <w:pPr>
        <w:pStyle w:val="ListParagraph"/>
        <w:numPr>
          <w:ilvl w:val="0"/>
          <w:numId w:val="3"/>
        </w:numPr>
        <w:jc w:val="both"/>
        <w:rPr>
          <w:color w:val="000000"/>
          <w:sz w:val="22"/>
          <w:szCs w:val="22"/>
          <w:lang w:val="lv-LV"/>
        </w:rPr>
      </w:pPr>
      <w:r w:rsidRPr="006E373D">
        <w:rPr>
          <w:color w:val="000000"/>
          <w:sz w:val="22"/>
          <w:szCs w:val="22"/>
          <w:lang w:val="lv-LV"/>
        </w:rPr>
        <w:t>Produkcijas virzīšana Latgales reģiona ražotāju salon-veikalā</w:t>
      </w:r>
    </w:p>
    <w:p w14:paraId="0E1F9C71" w14:textId="581CCEBD" w:rsidR="009327B3" w:rsidRPr="006E373D" w:rsidRDefault="009327B3" w:rsidP="005539C9">
      <w:pPr>
        <w:spacing w:before="100" w:beforeAutospacing="1" w:after="100" w:afterAutospacing="1"/>
        <w:jc w:val="both"/>
        <w:rPr>
          <w:b/>
          <w:bCs/>
          <w:color w:val="000000"/>
          <w:sz w:val="22"/>
          <w:szCs w:val="22"/>
          <w:lang w:val="lv-LV"/>
        </w:rPr>
      </w:pPr>
      <w:r w:rsidRPr="006E373D">
        <w:rPr>
          <w:b/>
          <w:bCs/>
          <w:color w:val="000000"/>
          <w:sz w:val="22"/>
          <w:szCs w:val="22"/>
          <w:lang w:val="lv-LV"/>
        </w:rPr>
        <w:t xml:space="preserve">Vietējo pārtikas ražotāju produkcijas meistarklase gaļas, piena, augļu un dārzeņu un vispārējās produkcijas sektoros </w:t>
      </w:r>
      <w:r w:rsidR="005539C9" w:rsidRPr="006E373D">
        <w:rPr>
          <w:b/>
          <w:bCs/>
          <w:color w:val="000000"/>
          <w:sz w:val="22"/>
          <w:szCs w:val="22"/>
          <w:lang w:val="lv-LV"/>
        </w:rPr>
        <w:t xml:space="preserve"> </w:t>
      </w:r>
    </w:p>
    <w:p w14:paraId="50F7B88F" w14:textId="4E27E5C2" w:rsidR="005539C9" w:rsidRPr="006E373D" w:rsidRDefault="005539C9" w:rsidP="005539C9">
      <w:pPr>
        <w:pStyle w:val="ListParagraph"/>
        <w:numPr>
          <w:ilvl w:val="0"/>
          <w:numId w:val="3"/>
        </w:numPr>
        <w:jc w:val="both"/>
        <w:rPr>
          <w:color w:val="000000"/>
          <w:sz w:val="22"/>
          <w:szCs w:val="22"/>
          <w:lang w:val="lv-LV"/>
        </w:rPr>
      </w:pPr>
      <w:r w:rsidRPr="006E373D">
        <w:rPr>
          <w:color w:val="000000"/>
          <w:sz w:val="22"/>
          <w:szCs w:val="22"/>
          <w:lang w:val="lv-LV"/>
        </w:rPr>
        <w:t>Produkcijas un ēdienu gatavošanas meistarklases piesaistot ārējos ekspertus-pavārus.</w:t>
      </w:r>
    </w:p>
    <w:p w14:paraId="6DC1574B" w14:textId="6BA63238" w:rsidR="009327B3" w:rsidRPr="006E373D" w:rsidRDefault="009327B3" w:rsidP="005539C9">
      <w:pPr>
        <w:spacing w:before="100" w:beforeAutospacing="1" w:after="100" w:afterAutospacing="1"/>
        <w:jc w:val="both"/>
        <w:rPr>
          <w:b/>
          <w:bCs/>
          <w:color w:val="000000"/>
          <w:sz w:val="22"/>
          <w:szCs w:val="22"/>
          <w:lang w:val="lv-LV"/>
        </w:rPr>
      </w:pPr>
      <w:r w:rsidRPr="006E373D">
        <w:rPr>
          <w:b/>
          <w:bCs/>
          <w:color w:val="000000"/>
          <w:sz w:val="22"/>
          <w:szCs w:val="22"/>
          <w:lang w:val="lv-LV"/>
        </w:rPr>
        <w:t>Degustācijas un demonstrēšanas zāle</w:t>
      </w:r>
    </w:p>
    <w:p w14:paraId="61E17A04" w14:textId="0F83D834" w:rsidR="005539C9" w:rsidRPr="006E373D" w:rsidRDefault="005539C9" w:rsidP="005539C9">
      <w:pPr>
        <w:pStyle w:val="ListParagraph"/>
        <w:numPr>
          <w:ilvl w:val="0"/>
          <w:numId w:val="3"/>
        </w:numPr>
        <w:jc w:val="both"/>
        <w:rPr>
          <w:color w:val="000000"/>
          <w:sz w:val="22"/>
          <w:szCs w:val="22"/>
          <w:lang w:val="lv-LV"/>
        </w:rPr>
      </w:pPr>
      <w:r w:rsidRPr="006E373D">
        <w:rPr>
          <w:color w:val="000000"/>
          <w:sz w:val="22"/>
          <w:szCs w:val="22"/>
          <w:lang w:val="lv-LV"/>
        </w:rPr>
        <w:t xml:space="preserve">Jaunas pārtikas produkcijas </w:t>
      </w:r>
      <w:r w:rsidR="007012F5" w:rsidRPr="006E373D">
        <w:rPr>
          <w:color w:val="000000"/>
          <w:sz w:val="22"/>
          <w:szCs w:val="22"/>
          <w:lang w:val="lv-LV"/>
        </w:rPr>
        <w:t>sagatavošanas demonstrācijas un degustācijas organizēšana</w:t>
      </w:r>
    </w:p>
    <w:p w14:paraId="500A0A4C" w14:textId="08470B91" w:rsidR="007012F5" w:rsidRPr="006E373D" w:rsidRDefault="00C32ECB" w:rsidP="005539C9">
      <w:pPr>
        <w:pStyle w:val="ListParagraph"/>
        <w:numPr>
          <w:ilvl w:val="0"/>
          <w:numId w:val="3"/>
        </w:numPr>
        <w:jc w:val="both"/>
        <w:rPr>
          <w:color w:val="000000"/>
          <w:sz w:val="22"/>
          <w:szCs w:val="22"/>
          <w:lang w:val="lv-LV"/>
        </w:rPr>
      </w:pPr>
      <w:r w:rsidRPr="006E373D">
        <w:rPr>
          <w:color w:val="000000"/>
          <w:sz w:val="22"/>
          <w:szCs w:val="22"/>
          <w:lang w:val="lv-LV"/>
        </w:rPr>
        <w:t>Kafijas pauzes nodrošināšana ar v</w:t>
      </w:r>
      <w:r w:rsidR="007012F5" w:rsidRPr="006E373D">
        <w:rPr>
          <w:color w:val="000000"/>
          <w:sz w:val="22"/>
          <w:szCs w:val="22"/>
          <w:lang w:val="lv-LV"/>
        </w:rPr>
        <w:t>ietējās nozīmes produk</w:t>
      </w:r>
      <w:r w:rsidRPr="006E373D">
        <w:rPr>
          <w:color w:val="000000"/>
          <w:sz w:val="22"/>
          <w:szCs w:val="22"/>
          <w:lang w:val="lv-LV"/>
        </w:rPr>
        <w:t>ciju</w:t>
      </w:r>
    </w:p>
    <w:p w14:paraId="2D3EBF16" w14:textId="28937DB6" w:rsidR="009327B3" w:rsidRPr="006E373D" w:rsidRDefault="009327B3" w:rsidP="00C32ECB">
      <w:pPr>
        <w:spacing w:before="100" w:beforeAutospacing="1" w:after="100" w:afterAutospacing="1"/>
        <w:jc w:val="both"/>
        <w:rPr>
          <w:b/>
          <w:bCs/>
          <w:color w:val="000000"/>
          <w:sz w:val="22"/>
          <w:szCs w:val="22"/>
          <w:lang w:val="lv-LV"/>
        </w:rPr>
      </w:pPr>
      <w:r w:rsidRPr="006E373D">
        <w:rPr>
          <w:b/>
          <w:bCs/>
          <w:color w:val="000000"/>
          <w:sz w:val="22"/>
          <w:szCs w:val="22"/>
          <w:lang w:val="lv-LV"/>
        </w:rPr>
        <w:t>Koprades telpa</w:t>
      </w:r>
    </w:p>
    <w:p w14:paraId="3D4A8642" w14:textId="5A9DB947" w:rsidR="00C32ECB" w:rsidRPr="006E373D" w:rsidRDefault="00C32ECB" w:rsidP="00C32ECB">
      <w:pPr>
        <w:pStyle w:val="ListParagraph"/>
        <w:numPr>
          <w:ilvl w:val="0"/>
          <w:numId w:val="3"/>
        </w:numPr>
        <w:jc w:val="both"/>
        <w:rPr>
          <w:color w:val="000000"/>
          <w:sz w:val="22"/>
          <w:szCs w:val="22"/>
          <w:lang w:val="lv-LV"/>
        </w:rPr>
      </w:pPr>
      <w:r w:rsidRPr="006E373D">
        <w:rPr>
          <w:color w:val="000000"/>
          <w:sz w:val="22"/>
          <w:szCs w:val="22"/>
          <w:lang w:val="lv-LV"/>
        </w:rPr>
        <w:t>Jaunu produktu prezentācijas - lekcijas</w:t>
      </w:r>
    </w:p>
    <w:p w14:paraId="05AC4F0A" w14:textId="331625B6" w:rsidR="00C32ECB" w:rsidRPr="006E373D" w:rsidRDefault="00C32ECB" w:rsidP="00C32ECB">
      <w:pPr>
        <w:pStyle w:val="ListParagraph"/>
        <w:numPr>
          <w:ilvl w:val="0"/>
          <w:numId w:val="3"/>
        </w:numPr>
        <w:jc w:val="both"/>
        <w:rPr>
          <w:color w:val="000000"/>
          <w:sz w:val="22"/>
          <w:szCs w:val="22"/>
          <w:lang w:val="lv-LV"/>
        </w:rPr>
      </w:pPr>
      <w:r w:rsidRPr="006E373D">
        <w:rPr>
          <w:color w:val="000000"/>
          <w:sz w:val="22"/>
          <w:szCs w:val="22"/>
          <w:lang w:val="lv-LV"/>
        </w:rPr>
        <w:t>Fokusa grupas organizēšana iesaistot akadēmisko personālu</w:t>
      </w:r>
    </w:p>
    <w:p w14:paraId="5B358156" w14:textId="77777777" w:rsidR="009327B3" w:rsidRPr="006E373D" w:rsidRDefault="009327B3" w:rsidP="00C32ECB">
      <w:pPr>
        <w:spacing w:before="100" w:beforeAutospacing="1" w:after="100" w:afterAutospacing="1"/>
        <w:jc w:val="both"/>
        <w:rPr>
          <w:b/>
          <w:bCs/>
          <w:color w:val="000000"/>
          <w:sz w:val="22"/>
          <w:szCs w:val="22"/>
          <w:lang w:val="lv-LV"/>
        </w:rPr>
      </w:pPr>
      <w:r w:rsidRPr="006E373D">
        <w:rPr>
          <w:b/>
          <w:bCs/>
          <w:color w:val="000000"/>
          <w:sz w:val="22"/>
          <w:szCs w:val="22"/>
          <w:lang w:val="lv-LV"/>
        </w:rPr>
        <w:t>Dizaina klase</w:t>
      </w:r>
    </w:p>
    <w:p w14:paraId="2A43D210" w14:textId="68368FC6" w:rsidR="009F43DB" w:rsidRPr="006E373D" w:rsidRDefault="00C32ECB" w:rsidP="00C32ECB">
      <w:pPr>
        <w:pStyle w:val="ListParagraph"/>
        <w:numPr>
          <w:ilvl w:val="0"/>
          <w:numId w:val="3"/>
        </w:numPr>
        <w:jc w:val="both"/>
        <w:rPr>
          <w:color w:val="000000"/>
          <w:sz w:val="22"/>
          <w:szCs w:val="22"/>
          <w:lang w:val="lv-LV"/>
        </w:rPr>
      </w:pPr>
      <w:r w:rsidRPr="006E373D">
        <w:rPr>
          <w:color w:val="000000"/>
          <w:sz w:val="22"/>
          <w:szCs w:val="22"/>
          <w:lang w:val="lv-LV"/>
        </w:rPr>
        <w:t xml:space="preserve">3D skices izstrāde Google </w:t>
      </w:r>
      <w:proofErr w:type="spellStart"/>
      <w:r w:rsidRPr="006E373D">
        <w:rPr>
          <w:color w:val="000000"/>
          <w:sz w:val="22"/>
          <w:szCs w:val="22"/>
          <w:lang w:val="lv-LV"/>
        </w:rPr>
        <w:t>Sketch-up</w:t>
      </w:r>
      <w:proofErr w:type="spellEnd"/>
      <w:r w:rsidRPr="006E373D">
        <w:rPr>
          <w:color w:val="000000"/>
          <w:sz w:val="22"/>
          <w:szCs w:val="22"/>
          <w:lang w:val="lv-LV"/>
        </w:rPr>
        <w:t xml:space="preserve"> programmā</w:t>
      </w:r>
    </w:p>
    <w:p w14:paraId="10367ED7" w14:textId="622A4607" w:rsidR="00C32ECB" w:rsidRPr="006E373D" w:rsidRDefault="00C32ECB" w:rsidP="00C32ECB">
      <w:pPr>
        <w:pStyle w:val="ListParagraph"/>
        <w:numPr>
          <w:ilvl w:val="0"/>
          <w:numId w:val="3"/>
        </w:numPr>
        <w:jc w:val="both"/>
        <w:rPr>
          <w:color w:val="000000"/>
          <w:sz w:val="22"/>
          <w:szCs w:val="22"/>
          <w:lang w:val="lv-LV"/>
        </w:rPr>
      </w:pPr>
      <w:r w:rsidRPr="006E373D">
        <w:rPr>
          <w:color w:val="000000"/>
          <w:sz w:val="22"/>
          <w:szCs w:val="22"/>
          <w:lang w:val="lv-LV"/>
        </w:rPr>
        <w:t>Produkcijas foto materiālu izstrāde, rotējošas produkcijas bildes</w:t>
      </w:r>
    </w:p>
    <w:p w14:paraId="0ACD761A" w14:textId="504B80CD" w:rsidR="006F6452" w:rsidRPr="006E373D" w:rsidRDefault="006F6452" w:rsidP="00C32ECB">
      <w:pPr>
        <w:pStyle w:val="ListParagraph"/>
        <w:numPr>
          <w:ilvl w:val="0"/>
          <w:numId w:val="3"/>
        </w:numPr>
        <w:jc w:val="both"/>
        <w:rPr>
          <w:color w:val="000000"/>
          <w:sz w:val="22"/>
          <w:szCs w:val="22"/>
          <w:lang w:val="lv-LV"/>
        </w:rPr>
      </w:pPr>
      <w:r w:rsidRPr="006E373D">
        <w:rPr>
          <w:color w:val="000000"/>
          <w:sz w:val="22"/>
          <w:szCs w:val="22"/>
          <w:lang w:val="lv-LV"/>
        </w:rPr>
        <w:t>Produkcijas etiķešu izstrāde un krāsainā pigment druka</w:t>
      </w:r>
    </w:p>
    <w:p w14:paraId="1E16551A" w14:textId="77777777" w:rsidR="006F6452" w:rsidRPr="006E373D" w:rsidRDefault="006F6452" w:rsidP="006F6452">
      <w:pPr>
        <w:spacing w:before="100" w:beforeAutospacing="1" w:after="100" w:afterAutospacing="1"/>
        <w:rPr>
          <w:rFonts w:ascii="Helvetica" w:hAnsi="Helvetica"/>
          <w:color w:val="000000"/>
          <w:sz w:val="22"/>
          <w:szCs w:val="22"/>
          <w:lang w:val="lv-LV"/>
        </w:rPr>
      </w:pPr>
    </w:p>
    <w:p w14:paraId="35DD8080" w14:textId="77777777" w:rsidR="00A62F55" w:rsidRPr="006E373D" w:rsidRDefault="00A62F55">
      <w:pPr>
        <w:rPr>
          <w:b/>
          <w:bCs/>
          <w:color w:val="000000"/>
          <w:sz w:val="28"/>
          <w:szCs w:val="28"/>
          <w:lang w:val="lv-LV"/>
        </w:rPr>
      </w:pPr>
      <w:r w:rsidRPr="006E373D">
        <w:rPr>
          <w:b/>
          <w:bCs/>
          <w:color w:val="000000"/>
          <w:sz w:val="28"/>
          <w:szCs w:val="28"/>
          <w:lang w:val="lv-LV"/>
        </w:rPr>
        <w:br w:type="page"/>
      </w:r>
    </w:p>
    <w:p w14:paraId="4E5B8C38" w14:textId="0AA9F9B6" w:rsidR="006F6452" w:rsidRPr="006F6452" w:rsidRDefault="006F6452" w:rsidP="006F6452">
      <w:pPr>
        <w:spacing w:before="100" w:beforeAutospacing="1" w:after="100" w:afterAutospacing="1"/>
        <w:rPr>
          <w:b/>
          <w:bCs/>
          <w:color w:val="000000"/>
          <w:sz w:val="28"/>
          <w:szCs w:val="28"/>
          <w:lang w:val="lv-LV"/>
        </w:rPr>
      </w:pPr>
      <w:r w:rsidRPr="006F6452">
        <w:rPr>
          <w:b/>
          <w:bCs/>
          <w:color w:val="000000"/>
          <w:sz w:val="28"/>
          <w:szCs w:val="28"/>
          <w:lang w:val="lv-LV"/>
        </w:rPr>
        <w:lastRenderedPageBreak/>
        <w:t xml:space="preserve">Kārtībā, kādā Rēzeknes Tehnoloģiju akadēmijā (RTA) tiek īstenotas </w:t>
      </w:r>
      <w:proofErr w:type="spellStart"/>
      <w:r w:rsidRPr="006F6452">
        <w:rPr>
          <w:b/>
          <w:bCs/>
          <w:color w:val="000000"/>
          <w:sz w:val="28"/>
          <w:szCs w:val="28"/>
          <w:lang w:val="lv-LV"/>
        </w:rPr>
        <w:t>problēmbalstītā</w:t>
      </w:r>
      <w:proofErr w:type="spellEnd"/>
      <w:r w:rsidRPr="006F6452">
        <w:rPr>
          <w:b/>
          <w:bCs/>
          <w:color w:val="000000"/>
          <w:sz w:val="28"/>
          <w:szCs w:val="28"/>
          <w:lang w:val="lv-LV"/>
        </w:rPr>
        <w:t xml:space="preserve"> mācīšanās pieejā balstītas studijas</w:t>
      </w:r>
    </w:p>
    <w:p w14:paraId="2902D156" w14:textId="77777777" w:rsidR="006F6452" w:rsidRPr="006F6452" w:rsidRDefault="006F6452" w:rsidP="00AC2E8F">
      <w:pPr>
        <w:numPr>
          <w:ilvl w:val="0"/>
          <w:numId w:val="5"/>
        </w:numPr>
        <w:spacing w:before="120" w:after="120" w:line="276" w:lineRule="auto"/>
        <w:rPr>
          <w:color w:val="000000"/>
          <w:sz w:val="22"/>
          <w:szCs w:val="22"/>
          <w:lang w:val="lv-LV"/>
        </w:rPr>
      </w:pPr>
      <w:r w:rsidRPr="006F6452">
        <w:rPr>
          <w:color w:val="000000"/>
          <w:sz w:val="22"/>
          <w:szCs w:val="22"/>
          <w:lang w:val="lv-LV"/>
        </w:rPr>
        <w:t>Vispārīgi jautājumi </w:t>
      </w:r>
    </w:p>
    <w:p w14:paraId="70036466" w14:textId="0D47D9C7" w:rsidR="00A62F55" w:rsidRPr="006E373D" w:rsidRDefault="006F6452" w:rsidP="00AC2E8F">
      <w:pPr>
        <w:pStyle w:val="ListParagraph"/>
        <w:numPr>
          <w:ilvl w:val="1"/>
          <w:numId w:val="10"/>
        </w:numPr>
        <w:spacing w:before="120" w:beforeAutospacing="0" w:after="120" w:afterAutospacing="0" w:line="276" w:lineRule="auto"/>
        <w:jc w:val="both"/>
        <w:rPr>
          <w:color w:val="000000"/>
          <w:sz w:val="22"/>
          <w:szCs w:val="22"/>
          <w:lang w:val="lv-LV"/>
        </w:rPr>
      </w:pPr>
      <w:proofErr w:type="spellStart"/>
      <w:r w:rsidRPr="006E373D">
        <w:rPr>
          <w:color w:val="000000"/>
          <w:sz w:val="22"/>
          <w:szCs w:val="22"/>
          <w:lang w:val="lv-LV"/>
        </w:rPr>
        <w:t>Problēmbalstīta</w:t>
      </w:r>
      <w:proofErr w:type="spellEnd"/>
      <w:r w:rsidRPr="006E373D">
        <w:rPr>
          <w:color w:val="000000"/>
          <w:sz w:val="22"/>
          <w:szCs w:val="22"/>
          <w:lang w:val="lv-LV"/>
        </w:rPr>
        <w:t xml:space="preserve"> mācīšanās pieeja (PBL) RTA tiek īstenota studentā centrētas izglītības sistēmas ietvaros, studiju kursa saturā teorijas apguvi mērķtiecīgi sabalansējot ar nozarei aktuālu praktisku uzdevumu risināšanu. Teorijas un praktiskā darba attiecības PBL balstītā studiju kursā veido 30% pret 70%. PBL satur jaunu zināšanu iegūšanu, intensīvu (arī starpdisciplināru) grupu sadarbību un komunikāciju ar dažādām problēmas risinājumā iesaistītām pusēm. PBL ļauj studentiem attīstīt tādas kompetences kā inovatīva domāšana, pašnovērtējums, prasme strādāt ar informāciju, patstāvīga mācīšanās komandas vidē. </w:t>
      </w:r>
    </w:p>
    <w:p w14:paraId="77043276" w14:textId="55AA8FB6" w:rsidR="006F6452" w:rsidRPr="006E373D" w:rsidRDefault="006F6452" w:rsidP="00AC2E8F">
      <w:pPr>
        <w:pStyle w:val="ListParagraph"/>
        <w:numPr>
          <w:ilvl w:val="1"/>
          <w:numId w:val="10"/>
        </w:numPr>
        <w:spacing w:before="120" w:beforeAutospacing="0" w:after="120" w:afterAutospacing="0" w:line="276" w:lineRule="auto"/>
        <w:ind w:left="1434" w:hanging="357"/>
        <w:jc w:val="both"/>
        <w:rPr>
          <w:color w:val="000000"/>
          <w:sz w:val="22"/>
          <w:szCs w:val="22"/>
          <w:lang w:val="lv-LV"/>
        </w:rPr>
      </w:pPr>
      <w:r w:rsidRPr="006E373D">
        <w:rPr>
          <w:color w:val="000000"/>
          <w:sz w:val="22"/>
          <w:szCs w:val="22"/>
          <w:lang w:val="lv-LV"/>
        </w:rPr>
        <w:t>PBL izglītības ieviešana RTA uzsākta, īstenojot Interreg Latvija-Lietuva projektu ''Nodarbinātības kompetenču uzlabošana pārdošanas laboratorijās'' No: LLI-184 (2017-2019)</w:t>
      </w:r>
      <w:r w:rsidR="002368B2">
        <w:rPr>
          <w:color w:val="000000"/>
          <w:sz w:val="22"/>
          <w:szCs w:val="22"/>
          <w:lang w:val="lv-LV"/>
        </w:rPr>
        <w:t>.</w:t>
      </w:r>
    </w:p>
    <w:p w14:paraId="59567C76" w14:textId="77777777" w:rsidR="006F6452" w:rsidRPr="006F6452" w:rsidRDefault="006F6452" w:rsidP="00AC2E8F">
      <w:pPr>
        <w:numPr>
          <w:ilvl w:val="0"/>
          <w:numId w:val="5"/>
        </w:numPr>
        <w:spacing w:before="120" w:after="120" w:line="276" w:lineRule="auto"/>
        <w:rPr>
          <w:color w:val="000000"/>
          <w:sz w:val="22"/>
          <w:szCs w:val="22"/>
          <w:lang w:val="lv-LV"/>
        </w:rPr>
      </w:pPr>
      <w:r w:rsidRPr="006F6452">
        <w:rPr>
          <w:color w:val="000000"/>
          <w:sz w:val="22"/>
          <w:szCs w:val="22"/>
          <w:lang w:val="lv-LV"/>
        </w:rPr>
        <w:t>PBL īstenošanas kārtība</w:t>
      </w:r>
    </w:p>
    <w:p w14:paraId="02219B91" w14:textId="196BDBD5" w:rsidR="006F6452" w:rsidRPr="006E373D" w:rsidRDefault="006F6452" w:rsidP="00AC2E8F">
      <w:pPr>
        <w:pStyle w:val="ListParagraph"/>
        <w:numPr>
          <w:ilvl w:val="1"/>
          <w:numId w:val="11"/>
        </w:numPr>
        <w:spacing w:before="120" w:beforeAutospacing="0" w:after="120" w:afterAutospacing="0" w:line="276" w:lineRule="auto"/>
        <w:jc w:val="both"/>
        <w:rPr>
          <w:color w:val="000000"/>
          <w:sz w:val="22"/>
          <w:szCs w:val="22"/>
          <w:lang w:val="lv-LV"/>
        </w:rPr>
      </w:pPr>
      <w:r w:rsidRPr="006E373D">
        <w:rPr>
          <w:color w:val="000000"/>
          <w:sz w:val="22"/>
          <w:szCs w:val="22"/>
          <w:lang w:val="lv-LV"/>
        </w:rPr>
        <w:t>Studiju progra</w:t>
      </w:r>
      <w:r w:rsidR="00A62F55" w:rsidRPr="006E373D">
        <w:rPr>
          <w:color w:val="000000"/>
          <w:sz w:val="22"/>
          <w:szCs w:val="22"/>
          <w:lang w:val="lv-LV"/>
        </w:rPr>
        <w:t>m</w:t>
      </w:r>
      <w:r w:rsidRPr="006E373D">
        <w:rPr>
          <w:color w:val="000000"/>
          <w:sz w:val="22"/>
          <w:szCs w:val="22"/>
          <w:lang w:val="lv-LV"/>
        </w:rPr>
        <w:t>mas direktors:</w:t>
      </w:r>
    </w:p>
    <w:p w14:paraId="5E59AA1E" w14:textId="3F73FFD9" w:rsidR="006F6452" w:rsidRPr="006F6452"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pirms studiju plānu sastādīšanas izziņo studiju programmas īstenošanā iesaistītajiem mācībspēkiem pieteikšanos uz PBL pielietojumu studiju kursu īstenošanā nākamajam studiju gadam (piete</w:t>
      </w:r>
      <w:r w:rsidR="00706B17">
        <w:rPr>
          <w:color w:val="000000"/>
          <w:sz w:val="22"/>
          <w:szCs w:val="22"/>
          <w:lang w:val="lv-LV"/>
        </w:rPr>
        <w:t>i</w:t>
      </w:r>
      <w:r w:rsidRPr="006F6452">
        <w:rPr>
          <w:color w:val="000000"/>
          <w:sz w:val="22"/>
          <w:szCs w:val="22"/>
          <w:lang w:val="lv-LV"/>
        </w:rPr>
        <w:t>kuma formu skat 1.pielikumā), </w:t>
      </w:r>
    </w:p>
    <w:p w14:paraId="30E033B1" w14:textId="16E428D6" w:rsidR="006F6452" w:rsidRPr="006F6452"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 xml:space="preserve">sastādot studiju plānu, ar PBL īstenotiem studiju kursiem pievieno abreviatūru [PBL-18/19], aiz domuzīmes norādot studiju gadu, kurā </w:t>
      </w:r>
      <w:r w:rsidR="00A62F55" w:rsidRPr="006E373D">
        <w:rPr>
          <w:color w:val="000000"/>
          <w:sz w:val="22"/>
          <w:szCs w:val="22"/>
          <w:lang w:val="lv-LV"/>
        </w:rPr>
        <w:t>p</w:t>
      </w:r>
      <w:r w:rsidRPr="006F6452">
        <w:rPr>
          <w:color w:val="000000"/>
          <w:sz w:val="22"/>
          <w:szCs w:val="22"/>
          <w:lang w:val="lv-LV"/>
        </w:rPr>
        <w:t>lānots īstenot studiju kursu. </w:t>
      </w:r>
    </w:p>
    <w:p w14:paraId="242BE246" w14:textId="77777777" w:rsidR="006F6452" w:rsidRPr="006F6452" w:rsidRDefault="006F6452" w:rsidP="00AC2E8F">
      <w:pPr>
        <w:pStyle w:val="ListParagraph"/>
        <w:numPr>
          <w:ilvl w:val="1"/>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Fakultātes speciālists lietvedis:</w:t>
      </w:r>
    </w:p>
    <w:p w14:paraId="42944A28" w14:textId="296BAF7D" w:rsidR="006F6452" w:rsidRPr="006E373D"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E373D">
        <w:rPr>
          <w:color w:val="000000"/>
          <w:sz w:val="22"/>
          <w:szCs w:val="22"/>
          <w:lang w:val="lv-LV"/>
        </w:rPr>
        <w:t xml:space="preserve">apkopo studiju programmu direktoru apzinātos datus un līdz 10.maijam informāciju elektroniski iesniedz Projektu pārvaldības un tehnoloģiju </w:t>
      </w:r>
      <w:proofErr w:type="spellStart"/>
      <w:r w:rsidRPr="006E373D">
        <w:rPr>
          <w:color w:val="000000"/>
          <w:sz w:val="22"/>
          <w:szCs w:val="22"/>
          <w:lang w:val="lv-LV"/>
        </w:rPr>
        <w:t>pārneses</w:t>
      </w:r>
      <w:proofErr w:type="spellEnd"/>
      <w:r w:rsidRPr="006E373D">
        <w:rPr>
          <w:color w:val="000000"/>
          <w:sz w:val="22"/>
          <w:szCs w:val="22"/>
          <w:lang w:val="lv-LV"/>
        </w:rPr>
        <w:t xml:space="preserve"> kontaktpunktam (turpmāk - Kontaktpunkts), aizpildot 1.pielikumā pievienoto veidlapu.</w:t>
      </w:r>
    </w:p>
    <w:p w14:paraId="4DEDB93F" w14:textId="77777777" w:rsidR="006F6452" w:rsidRPr="006F6452" w:rsidRDefault="006F6452" w:rsidP="00AC2E8F">
      <w:pPr>
        <w:pStyle w:val="ListParagraph"/>
        <w:numPr>
          <w:ilvl w:val="1"/>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Kontaktpunkta vadītājs:</w:t>
      </w:r>
    </w:p>
    <w:p w14:paraId="33E88220" w14:textId="1D1002AE" w:rsidR="006F6452" w:rsidRPr="006E373D"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E373D">
        <w:rPr>
          <w:color w:val="000000"/>
          <w:sz w:val="22"/>
          <w:szCs w:val="22"/>
          <w:lang w:val="lv-LV"/>
        </w:rPr>
        <w:t xml:space="preserve">veic pasākumus </w:t>
      </w:r>
      <w:proofErr w:type="spellStart"/>
      <w:r w:rsidRPr="006E373D">
        <w:rPr>
          <w:color w:val="000000"/>
          <w:sz w:val="22"/>
          <w:szCs w:val="22"/>
          <w:lang w:val="lv-LV"/>
        </w:rPr>
        <w:t>problēmpieteicēju</w:t>
      </w:r>
      <w:proofErr w:type="spellEnd"/>
      <w:r w:rsidRPr="006E373D">
        <w:rPr>
          <w:color w:val="000000"/>
          <w:sz w:val="22"/>
          <w:szCs w:val="22"/>
          <w:lang w:val="lv-LV"/>
        </w:rPr>
        <w:t xml:space="preserve"> (uzņēmēju, pašvaldību u.tml.) apzināšanai saskaņā ar pieteikumā norādītajām tēmām,</w:t>
      </w:r>
    </w:p>
    <w:p w14:paraId="3F9297E6" w14:textId="77777777" w:rsidR="00A62F55" w:rsidRPr="006E373D"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izziņo pieteikšanos uz īstenojamajiem PBL studiju kursiem tekošajā studiju semestrī, saskaņā ar 2.2.1. punktā apkopoto informāciju</w:t>
      </w:r>
    </w:p>
    <w:p w14:paraId="74406469" w14:textId="0AECF57E" w:rsidR="006F6452" w:rsidRPr="006F6452"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 xml:space="preserve">organizē līguma noslēgšanu ar </w:t>
      </w:r>
      <w:proofErr w:type="spellStart"/>
      <w:r w:rsidRPr="006F6452">
        <w:rPr>
          <w:color w:val="000000"/>
          <w:sz w:val="22"/>
          <w:szCs w:val="22"/>
          <w:lang w:val="lv-LV"/>
        </w:rPr>
        <w:t>problēmpieteicēju</w:t>
      </w:r>
      <w:proofErr w:type="spellEnd"/>
      <w:r w:rsidRPr="006F6452">
        <w:rPr>
          <w:color w:val="000000"/>
          <w:sz w:val="22"/>
          <w:szCs w:val="22"/>
          <w:lang w:val="lv-LV"/>
        </w:rPr>
        <w:t>, kurā tiek atrunātas abu pušu tiesības un pienākumi u.c. jautājumi, saskaņā ar Pielikumu Nr4.</w:t>
      </w:r>
    </w:p>
    <w:p w14:paraId="655910CB" w14:textId="77777777" w:rsidR="006F6452" w:rsidRPr="006F6452"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semestra noslēgumā organizē pieņemšanas - nodošanas akta parakstīšanu, saskaņā ar Pielikumu Nr4.</w:t>
      </w:r>
    </w:p>
    <w:p w14:paraId="24E6374E" w14:textId="77777777" w:rsidR="006F6452" w:rsidRPr="006F6452" w:rsidRDefault="006F6452" w:rsidP="00AC2E8F">
      <w:pPr>
        <w:pStyle w:val="ListParagraph"/>
        <w:numPr>
          <w:ilvl w:val="1"/>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Mācībspēks, kurš īsteno studiju plānā iekļautu BPL studiju kursu: </w:t>
      </w:r>
    </w:p>
    <w:p w14:paraId="2EE472F8" w14:textId="62E9AF06" w:rsidR="006F6452" w:rsidRPr="006E373D"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706B17">
        <w:rPr>
          <w:color w:val="000000"/>
          <w:sz w:val="22"/>
          <w:szCs w:val="22"/>
          <w:lang w:val="lv-LV"/>
        </w:rPr>
        <w:lastRenderedPageBreak/>
        <w:t xml:space="preserve">ne vēlāk kā līdz studiju semestra 3. nedēļai organizē studējošo tikšanos </w:t>
      </w:r>
      <w:r w:rsidRPr="006E373D">
        <w:rPr>
          <w:color w:val="000000"/>
          <w:sz w:val="22"/>
          <w:szCs w:val="22"/>
          <w:lang w:val="lv-LV"/>
        </w:rPr>
        <w:t xml:space="preserve">ar  </w:t>
      </w:r>
      <w:proofErr w:type="spellStart"/>
      <w:r w:rsidRPr="006E373D">
        <w:rPr>
          <w:color w:val="000000"/>
          <w:sz w:val="22"/>
          <w:szCs w:val="22"/>
          <w:lang w:val="lv-LV"/>
        </w:rPr>
        <w:t>problēmpieteicēju</w:t>
      </w:r>
      <w:proofErr w:type="spellEnd"/>
      <w:r w:rsidRPr="006E373D">
        <w:rPr>
          <w:color w:val="000000"/>
          <w:sz w:val="22"/>
          <w:szCs w:val="22"/>
          <w:lang w:val="lv-LV"/>
        </w:rPr>
        <w:t>. Tikšanās laikā tiek definēta risināmā problēma, noteikts vēlamais sasniedzamais rezultāts. </w:t>
      </w:r>
    </w:p>
    <w:p w14:paraId="24C26F97" w14:textId="77777777" w:rsidR="00A62F55" w:rsidRPr="006E373D"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semestra vidū sniedz informāciju par līguma izpildes progresu (t.sk. problēmām) Kontaktpunkta vadītājam.</w:t>
      </w:r>
    </w:p>
    <w:p w14:paraId="6E4FD2C6" w14:textId="4FA4CDDF" w:rsidR="006F6452" w:rsidRPr="006F6452" w:rsidRDefault="006F6452" w:rsidP="00AC2E8F">
      <w:pPr>
        <w:pStyle w:val="ListParagraph"/>
        <w:numPr>
          <w:ilvl w:val="2"/>
          <w:numId w:val="11"/>
        </w:numPr>
        <w:spacing w:before="120" w:beforeAutospacing="0" w:after="120" w:afterAutospacing="0" w:line="276" w:lineRule="auto"/>
        <w:jc w:val="both"/>
        <w:rPr>
          <w:color w:val="000000"/>
          <w:sz w:val="22"/>
          <w:szCs w:val="22"/>
          <w:lang w:val="lv-LV"/>
        </w:rPr>
      </w:pPr>
      <w:r w:rsidRPr="006F6452">
        <w:rPr>
          <w:color w:val="000000"/>
          <w:sz w:val="22"/>
          <w:szCs w:val="22"/>
          <w:lang w:val="lv-LV"/>
        </w:rPr>
        <w:t xml:space="preserve">semestra beigās organizē studiju kursa studiju rezultātu novērtēšanu, obligāti piedaloties </w:t>
      </w:r>
      <w:proofErr w:type="spellStart"/>
      <w:r w:rsidRPr="006F6452">
        <w:rPr>
          <w:color w:val="000000"/>
          <w:sz w:val="22"/>
          <w:szCs w:val="22"/>
          <w:lang w:val="lv-LV"/>
        </w:rPr>
        <w:t>problēmpieteicējam</w:t>
      </w:r>
      <w:proofErr w:type="spellEnd"/>
      <w:r w:rsidRPr="006F6452">
        <w:rPr>
          <w:color w:val="000000"/>
          <w:sz w:val="22"/>
          <w:szCs w:val="22"/>
          <w:lang w:val="lv-LV"/>
        </w:rPr>
        <w:t>. </w:t>
      </w:r>
    </w:p>
    <w:p w14:paraId="0755DC36" w14:textId="007AD1DC" w:rsidR="006F6452" w:rsidRPr="006F6452" w:rsidRDefault="006F6452" w:rsidP="00AC2E8F">
      <w:pPr>
        <w:numPr>
          <w:ilvl w:val="1"/>
          <w:numId w:val="11"/>
        </w:numPr>
        <w:tabs>
          <w:tab w:val="num" w:pos="1440"/>
        </w:tabs>
        <w:spacing w:before="120" w:after="120" w:line="276" w:lineRule="auto"/>
        <w:rPr>
          <w:rFonts w:ascii="Helvetica" w:hAnsi="Helvetica"/>
          <w:color w:val="000000"/>
          <w:sz w:val="18"/>
          <w:szCs w:val="18"/>
          <w:lang w:val="lv-LV"/>
        </w:rPr>
      </w:pPr>
      <w:r w:rsidRPr="006F6452">
        <w:rPr>
          <w:color w:val="000000"/>
          <w:sz w:val="22"/>
          <w:szCs w:val="22"/>
          <w:lang w:val="lv-LV"/>
        </w:rPr>
        <w:t>S</w:t>
      </w:r>
      <w:r w:rsidR="00706B17">
        <w:rPr>
          <w:color w:val="000000"/>
          <w:sz w:val="22"/>
          <w:szCs w:val="22"/>
          <w:lang w:val="lv-LV"/>
        </w:rPr>
        <w:t>t</w:t>
      </w:r>
      <w:r w:rsidRPr="006F6452">
        <w:rPr>
          <w:color w:val="000000"/>
          <w:sz w:val="22"/>
          <w:szCs w:val="22"/>
          <w:lang w:val="lv-LV"/>
        </w:rPr>
        <w:t>udiju daļas speciālists, veidojot RTA studiju kursu katalogu, pie studiju plānā iekļautajiem PBL īstenotajiem studiju kursiem pievieno 2.pielikumā redzamo atzīmi.</w:t>
      </w:r>
      <w:r w:rsidRPr="006F6452">
        <w:rPr>
          <w:rFonts w:ascii="Helvetica" w:hAnsi="Helvetica"/>
          <w:color w:val="000000"/>
          <w:sz w:val="18"/>
          <w:szCs w:val="18"/>
          <w:lang w:val="lv-LV"/>
        </w:rPr>
        <w:t> </w:t>
      </w:r>
    </w:p>
    <w:p w14:paraId="513FA945" w14:textId="77777777" w:rsidR="006F6452" w:rsidRPr="006F6452" w:rsidRDefault="006F6452" w:rsidP="00AC2E8F">
      <w:pPr>
        <w:numPr>
          <w:ilvl w:val="0"/>
          <w:numId w:val="5"/>
        </w:numPr>
        <w:spacing w:before="120" w:after="120" w:line="276" w:lineRule="auto"/>
        <w:rPr>
          <w:color w:val="000000"/>
          <w:sz w:val="22"/>
          <w:szCs w:val="22"/>
          <w:lang w:val="lv-LV"/>
        </w:rPr>
      </w:pPr>
      <w:r w:rsidRPr="006F6452">
        <w:rPr>
          <w:color w:val="000000"/>
          <w:sz w:val="22"/>
          <w:szCs w:val="22"/>
          <w:lang w:val="lv-LV"/>
        </w:rPr>
        <w:t>PBL studiju un  kursu mācībspēku novērtēšana </w:t>
      </w:r>
    </w:p>
    <w:p w14:paraId="124D9E00" w14:textId="7B5BF67E" w:rsidR="006F6452" w:rsidRPr="006E373D" w:rsidRDefault="006F6452" w:rsidP="00AC2E8F">
      <w:pPr>
        <w:pStyle w:val="ListParagraph"/>
        <w:numPr>
          <w:ilvl w:val="1"/>
          <w:numId w:val="12"/>
        </w:numPr>
        <w:spacing w:before="120" w:beforeAutospacing="0" w:after="120" w:afterAutospacing="0" w:line="276" w:lineRule="auto"/>
        <w:rPr>
          <w:color w:val="000000"/>
          <w:sz w:val="22"/>
          <w:szCs w:val="22"/>
          <w:lang w:val="lv-LV"/>
        </w:rPr>
      </w:pPr>
      <w:r w:rsidRPr="006E373D">
        <w:rPr>
          <w:color w:val="000000"/>
          <w:sz w:val="22"/>
          <w:szCs w:val="22"/>
          <w:lang w:val="lv-LV"/>
        </w:rPr>
        <w:t>PBL studiju kursi tiek novērtēti iekšējā un ārējā novērtēšanā:</w:t>
      </w:r>
    </w:p>
    <w:p w14:paraId="46B328FC" w14:textId="5047E39E" w:rsidR="006F6452" w:rsidRPr="006E373D" w:rsidRDefault="006F6452" w:rsidP="00AC2E8F">
      <w:pPr>
        <w:pStyle w:val="ListParagraph"/>
        <w:numPr>
          <w:ilvl w:val="2"/>
          <w:numId w:val="12"/>
        </w:numPr>
        <w:spacing w:before="120" w:beforeAutospacing="0" w:after="120" w:afterAutospacing="0" w:line="276" w:lineRule="auto"/>
        <w:rPr>
          <w:color w:val="000000"/>
          <w:sz w:val="22"/>
          <w:szCs w:val="22"/>
          <w:lang w:val="lv-LV"/>
        </w:rPr>
      </w:pPr>
      <w:r w:rsidRPr="006E373D">
        <w:rPr>
          <w:color w:val="000000"/>
          <w:sz w:val="22"/>
          <w:szCs w:val="22"/>
          <w:lang w:val="lv-LV"/>
        </w:rPr>
        <w:t>iekšējā novērtēšanā PBL studiju kursu vērtē:</w:t>
      </w:r>
    </w:p>
    <w:p w14:paraId="62383438" w14:textId="77777777" w:rsidR="006F6452" w:rsidRPr="006F6452" w:rsidRDefault="006F6452" w:rsidP="00AC2E8F">
      <w:pPr>
        <w:pStyle w:val="ListParagraph"/>
        <w:numPr>
          <w:ilvl w:val="3"/>
          <w:numId w:val="12"/>
        </w:numPr>
        <w:spacing w:before="120" w:beforeAutospacing="0" w:after="120" w:afterAutospacing="0" w:line="276" w:lineRule="auto"/>
        <w:rPr>
          <w:color w:val="000000"/>
          <w:sz w:val="22"/>
          <w:szCs w:val="22"/>
          <w:lang w:val="lv-LV"/>
        </w:rPr>
      </w:pPr>
      <w:r w:rsidRPr="006F6452">
        <w:rPr>
          <w:color w:val="000000"/>
          <w:sz w:val="22"/>
          <w:szCs w:val="22"/>
          <w:lang w:val="lv-LV"/>
        </w:rPr>
        <w:t xml:space="preserve">PBL studiju kursa mācībspēks studiju kursa noslēgumā aptaujājot studējošos un </w:t>
      </w:r>
      <w:proofErr w:type="spellStart"/>
      <w:r w:rsidRPr="006F6452">
        <w:rPr>
          <w:color w:val="000000"/>
          <w:sz w:val="22"/>
          <w:szCs w:val="22"/>
          <w:lang w:val="lv-LV"/>
        </w:rPr>
        <w:t>problēmpietiecējus</w:t>
      </w:r>
      <w:proofErr w:type="spellEnd"/>
      <w:r w:rsidRPr="006F6452">
        <w:rPr>
          <w:color w:val="000000"/>
          <w:sz w:val="22"/>
          <w:szCs w:val="22"/>
          <w:lang w:val="lv-LV"/>
        </w:rPr>
        <w:t>,</w:t>
      </w:r>
    </w:p>
    <w:p w14:paraId="21383F08" w14:textId="77777777" w:rsidR="006F6452" w:rsidRPr="006F6452" w:rsidRDefault="006F6452" w:rsidP="00AC2E8F">
      <w:pPr>
        <w:numPr>
          <w:ilvl w:val="3"/>
          <w:numId w:val="12"/>
        </w:numPr>
        <w:tabs>
          <w:tab w:val="num" w:pos="2880"/>
        </w:tabs>
        <w:spacing w:before="120" w:after="120" w:line="276" w:lineRule="auto"/>
        <w:rPr>
          <w:color w:val="000000"/>
          <w:sz w:val="22"/>
          <w:szCs w:val="22"/>
          <w:lang w:val="lv-LV"/>
        </w:rPr>
      </w:pPr>
      <w:r w:rsidRPr="006F6452">
        <w:rPr>
          <w:color w:val="000000"/>
          <w:sz w:val="22"/>
          <w:szCs w:val="22"/>
          <w:lang w:val="lv-LV"/>
        </w:rPr>
        <w:t>studiju virziena padome, fakultātes dome, Studiju padome un Senāts, veicot studiju programmas ikgadējo pašnovērtējumu,</w:t>
      </w:r>
    </w:p>
    <w:p w14:paraId="05D6E4F6" w14:textId="77777777" w:rsidR="006F6452" w:rsidRPr="006F6452" w:rsidRDefault="006F6452" w:rsidP="00AC2E8F">
      <w:pPr>
        <w:numPr>
          <w:ilvl w:val="3"/>
          <w:numId w:val="12"/>
        </w:numPr>
        <w:tabs>
          <w:tab w:val="num" w:pos="2880"/>
        </w:tabs>
        <w:spacing w:before="120" w:after="120" w:line="276" w:lineRule="auto"/>
        <w:rPr>
          <w:color w:val="000000"/>
          <w:sz w:val="22"/>
          <w:szCs w:val="22"/>
          <w:lang w:val="lv-LV"/>
        </w:rPr>
      </w:pPr>
      <w:r w:rsidRPr="006F6452">
        <w:rPr>
          <w:color w:val="000000"/>
          <w:sz w:val="22"/>
          <w:szCs w:val="22"/>
          <w:lang w:val="lv-LV"/>
        </w:rPr>
        <w:t>RTA mācībspēki RTA Studiju daļas organizētajās akadēmiskajās konferencēs.</w:t>
      </w:r>
    </w:p>
    <w:p w14:paraId="201A56AF" w14:textId="77777777" w:rsidR="006F6452" w:rsidRPr="006F6452" w:rsidRDefault="006F6452" w:rsidP="00AC2E8F">
      <w:pPr>
        <w:numPr>
          <w:ilvl w:val="2"/>
          <w:numId w:val="12"/>
        </w:numPr>
        <w:tabs>
          <w:tab w:val="num" w:pos="2160"/>
        </w:tabs>
        <w:spacing w:before="120" w:after="120" w:line="276" w:lineRule="auto"/>
        <w:rPr>
          <w:color w:val="000000"/>
          <w:sz w:val="22"/>
          <w:szCs w:val="22"/>
          <w:lang w:val="lv-LV"/>
        </w:rPr>
      </w:pPr>
      <w:r w:rsidRPr="006F6452">
        <w:rPr>
          <w:color w:val="000000"/>
          <w:sz w:val="22"/>
          <w:szCs w:val="22"/>
          <w:lang w:val="lv-LV"/>
        </w:rPr>
        <w:t>ārējā novērtēšanā PBL kursu vērtē ārējie eksperti studiju programmas licencēšanas un akreditācijas procesā.</w:t>
      </w:r>
    </w:p>
    <w:p w14:paraId="2D7C3C96" w14:textId="3BB952A8" w:rsidR="006F6452" w:rsidRPr="006F6452" w:rsidRDefault="006F6452" w:rsidP="00AC2E8F">
      <w:pPr>
        <w:pStyle w:val="ListParagraph"/>
        <w:numPr>
          <w:ilvl w:val="1"/>
          <w:numId w:val="12"/>
        </w:numPr>
        <w:spacing w:before="120" w:beforeAutospacing="0" w:after="120" w:afterAutospacing="0" w:line="276" w:lineRule="auto"/>
        <w:rPr>
          <w:color w:val="000000"/>
          <w:sz w:val="22"/>
          <w:szCs w:val="22"/>
          <w:lang w:val="lv-LV"/>
        </w:rPr>
      </w:pPr>
      <w:r w:rsidRPr="006F6452">
        <w:rPr>
          <w:color w:val="000000"/>
          <w:sz w:val="22"/>
          <w:szCs w:val="22"/>
          <w:lang w:val="lv-LV"/>
        </w:rPr>
        <w:t>Katru studiju gadā īstenoto PBL studiju kursu mācībspēks var iekļaut savā darba kvalitātes pašvērtējumā, palielinot savai nākamā gada</w:t>
      </w:r>
      <w:r w:rsidR="00706B17">
        <w:rPr>
          <w:color w:val="000000"/>
          <w:sz w:val="22"/>
          <w:szCs w:val="22"/>
          <w:lang w:val="lv-LV"/>
        </w:rPr>
        <w:t xml:space="preserve"> </w:t>
      </w:r>
      <w:r w:rsidRPr="006F6452">
        <w:rPr>
          <w:color w:val="000000"/>
          <w:sz w:val="22"/>
          <w:szCs w:val="22"/>
          <w:lang w:val="lv-LV"/>
        </w:rPr>
        <w:t>darba algai kvalitātes koeficientu saskaņā ar RTA Studiju padomē 11.09.2018 apstiprinātu RTA akadēmiskā personāla darba kvalitātes vērtēšanas kārtību.</w:t>
      </w:r>
    </w:p>
    <w:p w14:paraId="122D0523" w14:textId="77777777" w:rsidR="006F6452" w:rsidRPr="006F6452" w:rsidRDefault="006F6452" w:rsidP="006F6452">
      <w:pPr>
        <w:spacing w:before="100" w:beforeAutospacing="1" w:after="100" w:afterAutospacing="1"/>
        <w:rPr>
          <w:rFonts w:ascii="Helvetica" w:hAnsi="Helvetica"/>
          <w:color w:val="000000"/>
          <w:sz w:val="18"/>
          <w:szCs w:val="18"/>
          <w:lang w:val="lv-LV"/>
        </w:rPr>
      </w:pPr>
    </w:p>
    <w:p w14:paraId="65BA518F" w14:textId="4B484B01" w:rsidR="00377B4C" w:rsidRPr="006E373D" w:rsidRDefault="00377B4C">
      <w:pPr>
        <w:rPr>
          <w:rFonts w:ascii="Helvetica" w:hAnsi="Helvetica"/>
          <w:color w:val="000000"/>
          <w:sz w:val="18"/>
          <w:szCs w:val="18"/>
          <w:lang w:val="lv-LV"/>
        </w:rPr>
      </w:pPr>
      <w:r w:rsidRPr="006E373D">
        <w:rPr>
          <w:rFonts w:ascii="Helvetica" w:hAnsi="Helvetica"/>
          <w:color w:val="000000"/>
          <w:sz w:val="18"/>
          <w:szCs w:val="18"/>
          <w:lang w:val="lv-LV"/>
        </w:rPr>
        <w:br w:type="page"/>
      </w:r>
    </w:p>
    <w:p w14:paraId="1809D6A3" w14:textId="77777777" w:rsidR="006E373D" w:rsidRPr="006E373D" w:rsidRDefault="006E373D" w:rsidP="006E373D">
      <w:pPr>
        <w:jc w:val="right"/>
        <w:rPr>
          <w:sz w:val="22"/>
          <w:szCs w:val="22"/>
          <w:lang w:val="lv-LV"/>
        </w:rPr>
      </w:pPr>
      <w:r w:rsidRPr="006E373D">
        <w:rPr>
          <w:sz w:val="22"/>
          <w:szCs w:val="22"/>
          <w:lang w:val="lv-LV"/>
        </w:rPr>
        <w:lastRenderedPageBreak/>
        <w:t>Apstiprināts</w:t>
      </w:r>
    </w:p>
    <w:p w14:paraId="4C7BE895" w14:textId="77777777" w:rsidR="006E373D" w:rsidRPr="006E373D" w:rsidRDefault="006E373D" w:rsidP="006E373D">
      <w:pPr>
        <w:jc w:val="right"/>
        <w:rPr>
          <w:sz w:val="22"/>
          <w:szCs w:val="22"/>
          <w:lang w:val="lv-LV"/>
        </w:rPr>
      </w:pPr>
      <w:r w:rsidRPr="006E373D">
        <w:rPr>
          <w:sz w:val="22"/>
          <w:szCs w:val="22"/>
          <w:lang w:val="lv-LV"/>
        </w:rPr>
        <w:t xml:space="preserve">                  ar RTA Senāta 31.10.2017  </w:t>
      </w:r>
    </w:p>
    <w:p w14:paraId="490BEF68" w14:textId="291201D3" w:rsidR="006E373D" w:rsidRPr="006E373D" w:rsidRDefault="006E373D" w:rsidP="006E373D">
      <w:pPr>
        <w:ind w:right="-52"/>
        <w:jc w:val="center"/>
        <w:rPr>
          <w:sz w:val="22"/>
          <w:szCs w:val="22"/>
          <w:lang w:val="lv-LV"/>
        </w:rPr>
      </w:pPr>
      <w:r w:rsidRPr="006E373D">
        <w:rPr>
          <w:sz w:val="22"/>
          <w:szCs w:val="22"/>
          <w:lang w:val="lv-LV"/>
        </w:rPr>
        <w:t xml:space="preserve">                                                                                                                               lēmumu Nr.2</w:t>
      </w:r>
    </w:p>
    <w:p w14:paraId="25CF37D3" w14:textId="77777777" w:rsidR="006E373D" w:rsidRPr="006E373D" w:rsidRDefault="006E373D" w:rsidP="006E373D">
      <w:pPr>
        <w:jc w:val="right"/>
        <w:rPr>
          <w:sz w:val="22"/>
          <w:szCs w:val="22"/>
          <w:lang w:val="lv-LV"/>
        </w:rPr>
      </w:pPr>
      <w:r w:rsidRPr="006E373D">
        <w:rPr>
          <w:sz w:val="22"/>
          <w:szCs w:val="22"/>
          <w:lang w:val="lv-LV"/>
        </w:rPr>
        <w:t xml:space="preserve">RTA Senāta priekšsēdētāja  </w:t>
      </w:r>
    </w:p>
    <w:p w14:paraId="199D60E9" w14:textId="77777777" w:rsidR="006E373D" w:rsidRPr="006E373D" w:rsidRDefault="006E373D" w:rsidP="006E373D">
      <w:pPr>
        <w:jc w:val="right"/>
        <w:rPr>
          <w:sz w:val="22"/>
          <w:szCs w:val="22"/>
          <w:lang w:val="lv-LV"/>
        </w:rPr>
      </w:pPr>
      <w:r w:rsidRPr="006E373D">
        <w:rPr>
          <w:sz w:val="22"/>
          <w:szCs w:val="22"/>
          <w:lang w:val="lv-LV"/>
        </w:rPr>
        <w:t xml:space="preserve">_____________ </w:t>
      </w:r>
      <w:proofErr w:type="spellStart"/>
      <w:r w:rsidRPr="006E373D">
        <w:rPr>
          <w:sz w:val="22"/>
          <w:szCs w:val="22"/>
          <w:lang w:val="lv-LV"/>
        </w:rPr>
        <w:t>I.Arbidāne</w:t>
      </w:r>
      <w:proofErr w:type="spellEnd"/>
    </w:p>
    <w:p w14:paraId="459B9A85" w14:textId="77777777" w:rsidR="006E373D" w:rsidRPr="006E373D" w:rsidRDefault="006E373D" w:rsidP="006E373D">
      <w:pPr>
        <w:spacing w:line="276" w:lineRule="auto"/>
        <w:ind w:right="568"/>
        <w:jc w:val="right"/>
        <w:rPr>
          <w:sz w:val="22"/>
          <w:szCs w:val="22"/>
          <w:lang w:val="lv-LV"/>
        </w:rPr>
      </w:pPr>
    </w:p>
    <w:p w14:paraId="7D83ABEA" w14:textId="77777777" w:rsidR="006E373D" w:rsidRPr="006E373D" w:rsidRDefault="006E373D" w:rsidP="006E373D">
      <w:pPr>
        <w:spacing w:line="276" w:lineRule="auto"/>
        <w:ind w:right="568"/>
        <w:jc w:val="right"/>
        <w:rPr>
          <w:sz w:val="22"/>
          <w:szCs w:val="22"/>
          <w:lang w:val="lv-LV"/>
        </w:rPr>
      </w:pPr>
    </w:p>
    <w:p w14:paraId="3F673AC6" w14:textId="77777777" w:rsidR="006E373D" w:rsidRPr="006E373D" w:rsidRDefault="006E373D" w:rsidP="006E373D">
      <w:pPr>
        <w:spacing w:line="276" w:lineRule="auto"/>
        <w:ind w:right="568"/>
        <w:jc w:val="center"/>
        <w:rPr>
          <w:sz w:val="22"/>
          <w:szCs w:val="22"/>
          <w:lang w:val="lv-LV"/>
        </w:rPr>
      </w:pPr>
      <w:r w:rsidRPr="006E373D">
        <w:rPr>
          <w:b/>
          <w:smallCaps/>
          <w:sz w:val="22"/>
          <w:szCs w:val="22"/>
          <w:lang w:val="lv-LV"/>
        </w:rPr>
        <w:t>RĒZEKNES TEHNOLOĢIJU AKADĒMIJAS (RTA)</w:t>
      </w:r>
    </w:p>
    <w:p w14:paraId="7646A70D" w14:textId="77777777" w:rsidR="006E373D" w:rsidRPr="006E373D" w:rsidRDefault="006E373D" w:rsidP="006E373D">
      <w:pPr>
        <w:spacing w:line="276" w:lineRule="auto"/>
        <w:ind w:right="568"/>
        <w:jc w:val="center"/>
        <w:rPr>
          <w:b/>
          <w:smallCaps/>
          <w:sz w:val="22"/>
          <w:szCs w:val="22"/>
          <w:lang w:val="lv-LV"/>
        </w:rPr>
      </w:pPr>
      <w:r w:rsidRPr="006E373D">
        <w:rPr>
          <w:b/>
          <w:smallCaps/>
          <w:sz w:val="22"/>
          <w:szCs w:val="22"/>
          <w:lang w:val="lv-LV"/>
        </w:rPr>
        <w:t>STUDIJU INOVÁCIJU CENTRA NOLIKUMS</w:t>
      </w:r>
    </w:p>
    <w:p w14:paraId="0F8397DC" w14:textId="77777777" w:rsidR="006E373D" w:rsidRPr="006E373D" w:rsidRDefault="006E373D" w:rsidP="006E373D">
      <w:pPr>
        <w:spacing w:line="276" w:lineRule="auto"/>
        <w:ind w:right="568"/>
        <w:jc w:val="both"/>
        <w:rPr>
          <w:sz w:val="22"/>
          <w:szCs w:val="22"/>
          <w:lang w:val="lv-LV"/>
        </w:rPr>
      </w:pPr>
    </w:p>
    <w:p w14:paraId="46658965" w14:textId="77777777" w:rsidR="006E373D" w:rsidRPr="006E373D" w:rsidRDefault="006E373D" w:rsidP="006E373D">
      <w:pPr>
        <w:numPr>
          <w:ilvl w:val="0"/>
          <w:numId w:val="17"/>
        </w:numPr>
        <w:spacing w:line="276" w:lineRule="auto"/>
        <w:ind w:right="568"/>
        <w:jc w:val="center"/>
        <w:rPr>
          <w:sz w:val="22"/>
          <w:szCs w:val="22"/>
          <w:lang w:val="lv-LV"/>
        </w:rPr>
      </w:pPr>
      <w:r w:rsidRPr="006E373D">
        <w:rPr>
          <w:b/>
          <w:sz w:val="22"/>
          <w:szCs w:val="22"/>
          <w:lang w:val="lv-LV"/>
        </w:rPr>
        <w:t>Vispārīgie noteikumi</w:t>
      </w:r>
    </w:p>
    <w:p w14:paraId="4054C38E" w14:textId="77777777" w:rsidR="006E373D" w:rsidRPr="006E373D" w:rsidRDefault="006E373D" w:rsidP="006E373D">
      <w:pPr>
        <w:spacing w:line="276" w:lineRule="auto"/>
        <w:ind w:left="360" w:right="568"/>
        <w:rPr>
          <w:sz w:val="22"/>
          <w:szCs w:val="22"/>
          <w:lang w:val="lv-LV"/>
        </w:rPr>
      </w:pPr>
    </w:p>
    <w:p w14:paraId="0EDEEC97" w14:textId="5B39887D" w:rsidR="006E373D" w:rsidRPr="006E373D" w:rsidRDefault="006E373D" w:rsidP="006E373D">
      <w:pPr>
        <w:numPr>
          <w:ilvl w:val="1"/>
          <w:numId w:val="17"/>
        </w:numPr>
        <w:spacing w:line="276" w:lineRule="auto"/>
        <w:ind w:right="568"/>
        <w:jc w:val="both"/>
        <w:rPr>
          <w:sz w:val="22"/>
          <w:szCs w:val="22"/>
          <w:lang w:val="lv-LV"/>
        </w:rPr>
      </w:pPr>
      <w:r w:rsidRPr="006E373D">
        <w:rPr>
          <w:sz w:val="22"/>
          <w:szCs w:val="22"/>
          <w:lang w:val="lv-LV"/>
        </w:rPr>
        <w:t xml:space="preserve">RTA studiju inovāciju centrs (turpmāk – </w:t>
      </w:r>
      <w:r w:rsidRPr="006E373D">
        <w:rPr>
          <w:i/>
          <w:sz w:val="22"/>
          <w:szCs w:val="22"/>
          <w:lang w:val="lv-LV"/>
        </w:rPr>
        <w:t>SalesLabs</w:t>
      </w:r>
      <w:r w:rsidRPr="006E373D">
        <w:rPr>
          <w:sz w:val="22"/>
          <w:szCs w:val="22"/>
          <w:lang w:val="lv-LV"/>
        </w:rPr>
        <w:t xml:space="preserve">) ir RTA Projektu pārvaldības un tehnoloģiju </w:t>
      </w:r>
      <w:proofErr w:type="spellStart"/>
      <w:r w:rsidRPr="006E373D">
        <w:rPr>
          <w:sz w:val="22"/>
          <w:szCs w:val="22"/>
          <w:lang w:val="lv-LV"/>
        </w:rPr>
        <w:t>pārneses</w:t>
      </w:r>
      <w:proofErr w:type="spellEnd"/>
      <w:r w:rsidRPr="006E373D">
        <w:rPr>
          <w:sz w:val="22"/>
          <w:szCs w:val="22"/>
          <w:lang w:val="lv-LV"/>
        </w:rPr>
        <w:t xml:space="preserve"> kontaktpunkta (turpmāk - Kontaktpunkts) struktūrvienība.</w:t>
      </w:r>
    </w:p>
    <w:p w14:paraId="192713B5" w14:textId="77777777" w:rsidR="006E373D" w:rsidRPr="006E373D" w:rsidRDefault="006E373D" w:rsidP="006E373D">
      <w:pPr>
        <w:numPr>
          <w:ilvl w:val="1"/>
          <w:numId w:val="17"/>
        </w:numPr>
        <w:spacing w:line="276" w:lineRule="auto"/>
        <w:ind w:right="568"/>
        <w:jc w:val="both"/>
        <w:rPr>
          <w:sz w:val="22"/>
          <w:szCs w:val="22"/>
          <w:lang w:val="lv-LV"/>
        </w:rPr>
      </w:pPr>
      <w:r w:rsidRPr="006E373D">
        <w:rPr>
          <w:sz w:val="22"/>
          <w:szCs w:val="22"/>
          <w:lang w:val="lv-LV"/>
        </w:rPr>
        <w:t>SalesLabs darbojas, pamatojoties uz Augstskolu likumu, RTA satversmi, RTA darbības un attīstības stratēģiju, šo nolikumu un citiem saistošiem LR un RTA normatīvajiem aktiem.</w:t>
      </w:r>
    </w:p>
    <w:p w14:paraId="0B2BB8BC" w14:textId="77777777" w:rsidR="006E373D" w:rsidRPr="006E373D" w:rsidRDefault="006E373D" w:rsidP="006E373D">
      <w:pPr>
        <w:numPr>
          <w:ilvl w:val="0"/>
          <w:numId w:val="17"/>
        </w:numPr>
        <w:spacing w:line="276" w:lineRule="auto"/>
        <w:ind w:right="568"/>
        <w:jc w:val="center"/>
        <w:rPr>
          <w:sz w:val="22"/>
          <w:szCs w:val="22"/>
          <w:lang w:val="lv-LV"/>
        </w:rPr>
      </w:pPr>
      <w:r w:rsidRPr="006E373D">
        <w:rPr>
          <w:b/>
          <w:sz w:val="22"/>
          <w:szCs w:val="22"/>
          <w:lang w:val="lv-LV"/>
        </w:rPr>
        <w:t>Mērķis un uzdevumi</w:t>
      </w:r>
    </w:p>
    <w:p w14:paraId="275ABDB2" w14:textId="77777777" w:rsidR="006E373D" w:rsidRPr="006E373D" w:rsidRDefault="006E373D" w:rsidP="006E373D">
      <w:pPr>
        <w:spacing w:line="276" w:lineRule="auto"/>
        <w:ind w:left="360" w:right="568"/>
        <w:rPr>
          <w:sz w:val="22"/>
          <w:szCs w:val="22"/>
          <w:lang w:val="lv-LV"/>
        </w:rPr>
      </w:pPr>
    </w:p>
    <w:p w14:paraId="5F2C0E62" w14:textId="77777777" w:rsidR="006E373D" w:rsidRPr="006E373D" w:rsidRDefault="006E373D" w:rsidP="006E373D">
      <w:pPr>
        <w:numPr>
          <w:ilvl w:val="1"/>
          <w:numId w:val="17"/>
        </w:numPr>
        <w:spacing w:line="276" w:lineRule="auto"/>
        <w:ind w:right="568"/>
        <w:jc w:val="both"/>
        <w:rPr>
          <w:sz w:val="22"/>
          <w:szCs w:val="22"/>
          <w:lang w:val="lv-LV"/>
        </w:rPr>
      </w:pPr>
      <w:r w:rsidRPr="006E373D">
        <w:rPr>
          <w:sz w:val="22"/>
          <w:szCs w:val="22"/>
          <w:lang w:val="lv-LV"/>
        </w:rPr>
        <w:t>SalesLabs mērķis ir:</w:t>
      </w:r>
    </w:p>
    <w:p w14:paraId="3830B2B3" w14:textId="77777777"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Uzlabot studiju kvalitāti un reģionālo uzņēmumu konkurētspēju, realizējot plašu akadēmiskā un uzņēmējdarbības sektoru sadarbību pētniecībā balstītā studiju procesā;</w:t>
      </w:r>
    </w:p>
    <w:p w14:paraId="3F44427C" w14:textId="3BE1E65F"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Īstenot profesionālas kompetences pilnveidi un veicināt tās atzīšanu vietējā, nacionālajā un starptautiskajā darba tirgū;</w:t>
      </w:r>
    </w:p>
    <w:p w14:paraId="38B7777F" w14:textId="77777777"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 xml:space="preserve">Veicināt jauno un esošo vietējo produktu attīstību un </w:t>
      </w:r>
      <w:proofErr w:type="spellStart"/>
      <w:r w:rsidRPr="006E373D">
        <w:rPr>
          <w:sz w:val="22"/>
          <w:szCs w:val="22"/>
          <w:lang w:val="lv-LV"/>
        </w:rPr>
        <w:t>komercializāciju</w:t>
      </w:r>
      <w:proofErr w:type="spellEnd"/>
      <w:r w:rsidRPr="006E373D">
        <w:rPr>
          <w:sz w:val="22"/>
          <w:szCs w:val="22"/>
          <w:lang w:val="lv-LV"/>
        </w:rPr>
        <w:t>.</w:t>
      </w:r>
    </w:p>
    <w:p w14:paraId="717024EA" w14:textId="77777777" w:rsidR="006E373D" w:rsidRPr="006E373D" w:rsidRDefault="006E373D" w:rsidP="006E373D">
      <w:pPr>
        <w:spacing w:line="276" w:lineRule="auto"/>
        <w:ind w:right="568"/>
        <w:jc w:val="both"/>
        <w:rPr>
          <w:sz w:val="22"/>
          <w:szCs w:val="22"/>
          <w:lang w:val="lv-LV"/>
        </w:rPr>
      </w:pPr>
    </w:p>
    <w:p w14:paraId="764526C8" w14:textId="77777777" w:rsidR="006E373D" w:rsidRPr="006E373D" w:rsidRDefault="006E373D" w:rsidP="006E373D">
      <w:pPr>
        <w:numPr>
          <w:ilvl w:val="1"/>
          <w:numId w:val="17"/>
        </w:numPr>
        <w:spacing w:line="276" w:lineRule="auto"/>
        <w:ind w:right="568"/>
        <w:jc w:val="both"/>
        <w:rPr>
          <w:sz w:val="22"/>
          <w:szCs w:val="22"/>
          <w:lang w:val="lv-LV"/>
        </w:rPr>
      </w:pPr>
      <w:r w:rsidRPr="006E373D">
        <w:rPr>
          <w:sz w:val="22"/>
          <w:szCs w:val="22"/>
          <w:lang w:val="lv-LV"/>
        </w:rPr>
        <w:t xml:space="preserve">SalesLabs </w:t>
      </w:r>
      <w:r w:rsidRPr="006E373D">
        <w:rPr>
          <w:b/>
          <w:sz w:val="22"/>
          <w:szCs w:val="22"/>
          <w:lang w:val="lv-LV"/>
        </w:rPr>
        <w:t>uzdevumi</w:t>
      </w:r>
      <w:r w:rsidRPr="006E373D">
        <w:rPr>
          <w:sz w:val="22"/>
          <w:szCs w:val="22"/>
          <w:lang w:val="lv-LV"/>
        </w:rPr>
        <w:t xml:space="preserve"> ir:</w:t>
      </w:r>
    </w:p>
    <w:p w14:paraId="55EDB792" w14:textId="77777777" w:rsidR="006E373D" w:rsidRPr="006E373D" w:rsidRDefault="006E373D" w:rsidP="006E373D">
      <w:pPr>
        <w:numPr>
          <w:ilvl w:val="2"/>
          <w:numId w:val="17"/>
        </w:numPr>
        <w:spacing w:line="276" w:lineRule="auto"/>
        <w:ind w:left="1417" w:right="568" w:hanging="850"/>
        <w:jc w:val="both"/>
        <w:rPr>
          <w:sz w:val="22"/>
          <w:szCs w:val="22"/>
          <w:lang w:val="lv-LV"/>
        </w:rPr>
      </w:pPr>
      <w:r w:rsidRPr="006E373D">
        <w:rPr>
          <w:sz w:val="22"/>
          <w:szCs w:val="22"/>
          <w:lang w:val="lv-LV"/>
        </w:rPr>
        <w:t>Īstenot studējošo pētniecībā balstītu zināšanu praktisku pielietošanu, radot labvēlīgu vidi un nosacījumus inovatīvai pētniecībai;</w:t>
      </w:r>
    </w:p>
    <w:p w14:paraId="1BA8520E" w14:textId="77777777" w:rsidR="006E373D" w:rsidRPr="006E373D" w:rsidRDefault="006E373D" w:rsidP="006E373D">
      <w:pPr>
        <w:numPr>
          <w:ilvl w:val="2"/>
          <w:numId w:val="17"/>
        </w:numPr>
        <w:spacing w:line="276" w:lineRule="auto"/>
        <w:ind w:left="1417" w:right="568" w:hanging="850"/>
        <w:jc w:val="both"/>
        <w:rPr>
          <w:sz w:val="22"/>
          <w:szCs w:val="22"/>
          <w:lang w:val="lv-LV"/>
        </w:rPr>
      </w:pPr>
      <w:r w:rsidRPr="006E373D">
        <w:rPr>
          <w:sz w:val="22"/>
          <w:szCs w:val="22"/>
          <w:lang w:val="lv-LV"/>
        </w:rPr>
        <w:t>Veicināt studējošo sadarbību ar RTA akadēmisko personālu, RTA zinātniskajām iestādēm, RTA sadarbības partneriem un dalību zinātniskajos un praktiskajos projektos;</w:t>
      </w:r>
    </w:p>
    <w:p w14:paraId="236099C9" w14:textId="4860275B"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Nodrošināt iespēju pilnveidot studējošo profesionālo un pētniecības kompetenci, uz inovāciju radīšanu un produktu attīstību orientētu studiju metožu (</w:t>
      </w:r>
      <w:proofErr w:type="spellStart"/>
      <w:r w:rsidRPr="006E373D">
        <w:rPr>
          <w:sz w:val="22"/>
          <w:szCs w:val="22"/>
          <w:lang w:val="lv-LV"/>
        </w:rPr>
        <w:t>Problēmiskās</w:t>
      </w:r>
      <w:proofErr w:type="spellEnd"/>
      <w:r w:rsidRPr="006E373D">
        <w:rPr>
          <w:sz w:val="22"/>
          <w:szCs w:val="22"/>
          <w:lang w:val="lv-LV"/>
        </w:rPr>
        <w:t xml:space="preserve"> mācības, </w:t>
      </w:r>
      <w:proofErr w:type="spellStart"/>
      <w:r w:rsidRPr="006E373D">
        <w:rPr>
          <w:sz w:val="22"/>
          <w:szCs w:val="22"/>
          <w:lang w:val="lv-LV"/>
        </w:rPr>
        <w:t>problēmmācības</w:t>
      </w:r>
      <w:proofErr w:type="spellEnd"/>
      <w:r w:rsidRPr="006E373D">
        <w:rPr>
          <w:sz w:val="22"/>
          <w:szCs w:val="22"/>
          <w:lang w:val="lv-LV"/>
        </w:rPr>
        <w:t xml:space="preserve"> (angliski</w:t>
      </w:r>
      <w:r w:rsidRPr="006E373D">
        <w:rPr>
          <w:i/>
          <w:sz w:val="22"/>
          <w:szCs w:val="22"/>
          <w:lang w:val="lv-LV"/>
        </w:rPr>
        <w:t xml:space="preserve"> </w:t>
      </w:r>
      <w:proofErr w:type="spellStart"/>
      <w:r w:rsidRPr="006E373D">
        <w:rPr>
          <w:i/>
          <w:sz w:val="22"/>
          <w:szCs w:val="22"/>
          <w:lang w:val="lv-LV"/>
        </w:rPr>
        <w:t>Problem-based</w:t>
      </w:r>
      <w:proofErr w:type="spellEnd"/>
      <w:r w:rsidRPr="006E373D">
        <w:rPr>
          <w:i/>
          <w:sz w:val="22"/>
          <w:szCs w:val="22"/>
          <w:lang w:val="lv-LV"/>
        </w:rPr>
        <w:t xml:space="preserve"> </w:t>
      </w:r>
      <w:proofErr w:type="spellStart"/>
      <w:r w:rsidRPr="006E373D">
        <w:rPr>
          <w:i/>
          <w:sz w:val="22"/>
          <w:szCs w:val="22"/>
          <w:lang w:val="lv-LV"/>
        </w:rPr>
        <w:t>learning</w:t>
      </w:r>
      <w:proofErr w:type="spellEnd"/>
      <w:r w:rsidRPr="006E373D">
        <w:rPr>
          <w:i/>
          <w:sz w:val="22"/>
          <w:szCs w:val="22"/>
          <w:lang w:val="lv-LV"/>
        </w:rPr>
        <w:t xml:space="preserve"> </w:t>
      </w:r>
      <w:r w:rsidRPr="006E373D">
        <w:rPr>
          <w:sz w:val="22"/>
          <w:szCs w:val="22"/>
          <w:lang w:val="lv-LV"/>
        </w:rPr>
        <w:t>un</w:t>
      </w:r>
      <w:r w:rsidRPr="006E373D">
        <w:rPr>
          <w:i/>
          <w:sz w:val="22"/>
          <w:szCs w:val="22"/>
          <w:lang w:val="lv-LV"/>
        </w:rPr>
        <w:t xml:space="preserve"> Project-</w:t>
      </w:r>
      <w:proofErr w:type="spellStart"/>
      <w:r w:rsidRPr="006E373D">
        <w:rPr>
          <w:i/>
          <w:sz w:val="22"/>
          <w:szCs w:val="22"/>
          <w:lang w:val="lv-LV"/>
        </w:rPr>
        <w:t>based</w:t>
      </w:r>
      <w:proofErr w:type="spellEnd"/>
      <w:r w:rsidRPr="006E373D">
        <w:rPr>
          <w:i/>
          <w:sz w:val="22"/>
          <w:szCs w:val="22"/>
          <w:lang w:val="lv-LV"/>
        </w:rPr>
        <w:t xml:space="preserve"> </w:t>
      </w:r>
      <w:proofErr w:type="spellStart"/>
      <w:r w:rsidRPr="006E373D">
        <w:rPr>
          <w:i/>
          <w:sz w:val="22"/>
          <w:szCs w:val="22"/>
          <w:lang w:val="lv-LV"/>
        </w:rPr>
        <w:t>learning</w:t>
      </w:r>
      <w:proofErr w:type="spellEnd"/>
      <w:r w:rsidRPr="006E373D">
        <w:rPr>
          <w:sz w:val="22"/>
          <w:szCs w:val="22"/>
          <w:lang w:val="lv-LV"/>
        </w:rPr>
        <w:t xml:space="preserve">) - turpmāk PBM), darba vidē balstītas mācības, </w:t>
      </w:r>
      <w:proofErr w:type="spellStart"/>
      <w:r w:rsidRPr="006E373D">
        <w:rPr>
          <w:sz w:val="22"/>
          <w:szCs w:val="22"/>
          <w:lang w:val="lv-LV"/>
        </w:rPr>
        <w:t>Lean</w:t>
      </w:r>
      <w:proofErr w:type="spellEnd"/>
      <w:r w:rsidRPr="006E373D">
        <w:rPr>
          <w:sz w:val="22"/>
          <w:szCs w:val="22"/>
          <w:lang w:val="lv-LV"/>
        </w:rPr>
        <w:t xml:space="preserve"> metode, u.c.) ieviešanu;</w:t>
      </w:r>
    </w:p>
    <w:p w14:paraId="4BF87E6C" w14:textId="77777777" w:rsidR="006E373D" w:rsidRPr="006E373D" w:rsidRDefault="006E373D" w:rsidP="006E373D">
      <w:pPr>
        <w:numPr>
          <w:ilvl w:val="2"/>
          <w:numId w:val="17"/>
        </w:numPr>
        <w:spacing w:line="276" w:lineRule="auto"/>
        <w:ind w:left="1417" w:right="568" w:hanging="850"/>
        <w:jc w:val="both"/>
        <w:rPr>
          <w:sz w:val="22"/>
          <w:szCs w:val="22"/>
          <w:lang w:val="lv-LV"/>
        </w:rPr>
      </w:pPr>
      <w:r w:rsidRPr="006E373D">
        <w:rPr>
          <w:sz w:val="22"/>
          <w:szCs w:val="22"/>
          <w:lang w:val="lv-LV"/>
        </w:rPr>
        <w:t>Organizēt radošās darbnīcas un meistarklases vietējo produktu prototipu izstrādei un to komercializācijai, kā arī jaunu preču un pakalpojumu izstrādei;</w:t>
      </w:r>
    </w:p>
    <w:p w14:paraId="1716DD3D" w14:textId="2BD29F35"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Nodrošināt iespēju praktiski pielietot iegūtās kompetences RTA studentiem, Latvijas skolēniem un citām RTA sadarbības iestādēm;</w:t>
      </w:r>
    </w:p>
    <w:p w14:paraId="63322521" w14:textId="77777777"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Nodrošināt intelektuālā īpašuma aizsardzību atbilstoši RTA normatīvajiem aktiem;</w:t>
      </w:r>
    </w:p>
    <w:p w14:paraId="15C75721" w14:textId="77777777"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 xml:space="preserve">Veicināt vietējo inovatīvo produktu </w:t>
      </w:r>
      <w:proofErr w:type="spellStart"/>
      <w:r w:rsidRPr="006E373D">
        <w:rPr>
          <w:sz w:val="22"/>
          <w:szCs w:val="22"/>
          <w:lang w:val="lv-LV"/>
        </w:rPr>
        <w:t>komercializāciju</w:t>
      </w:r>
      <w:proofErr w:type="spellEnd"/>
      <w:r w:rsidRPr="006E373D">
        <w:rPr>
          <w:sz w:val="22"/>
          <w:szCs w:val="22"/>
          <w:lang w:val="lv-LV"/>
        </w:rPr>
        <w:t>;</w:t>
      </w:r>
    </w:p>
    <w:p w14:paraId="1B66554C" w14:textId="77777777" w:rsidR="006E373D" w:rsidRPr="006E373D" w:rsidRDefault="006E373D" w:rsidP="006E373D">
      <w:pPr>
        <w:numPr>
          <w:ilvl w:val="2"/>
          <w:numId w:val="17"/>
        </w:numPr>
        <w:spacing w:line="276" w:lineRule="auto"/>
        <w:ind w:left="1417" w:right="568" w:hanging="850"/>
        <w:jc w:val="both"/>
        <w:rPr>
          <w:sz w:val="22"/>
          <w:szCs w:val="22"/>
          <w:lang w:val="lv-LV"/>
        </w:rPr>
      </w:pPr>
      <w:r w:rsidRPr="006E373D">
        <w:rPr>
          <w:sz w:val="22"/>
          <w:szCs w:val="22"/>
          <w:lang w:val="lv-LV"/>
        </w:rPr>
        <w:t>Veicināt sabiedriskās domas un iepirkšanās paradumu maiņu par labu vietējo ražotāju produkcijas izvēlei, popularizējot veselīgu dzīves veidu;</w:t>
      </w:r>
    </w:p>
    <w:p w14:paraId="3FE302F3" w14:textId="77777777"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lastRenderedPageBreak/>
        <w:t>Veikt vietējo produktu un pakalpojumu eksponēšanu, realizāciju, popularizēšanu un attīstību;</w:t>
      </w:r>
    </w:p>
    <w:p w14:paraId="02F502EA" w14:textId="77777777"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 xml:space="preserve">Nodrošināt studiju procesam pieejamu un funkcionālu </w:t>
      </w:r>
      <w:proofErr w:type="spellStart"/>
      <w:r w:rsidRPr="006E373D">
        <w:rPr>
          <w:sz w:val="22"/>
          <w:szCs w:val="22"/>
          <w:lang w:val="lv-LV"/>
        </w:rPr>
        <w:t>koprades</w:t>
      </w:r>
      <w:proofErr w:type="spellEnd"/>
      <w:r w:rsidRPr="006E373D">
        <w:rPr>
          <w:sz w:val="22"/>
          <w:szCs w:val="22"/>
          <w:lang w:val="lv-LV"/>
        </w:rPr>
        <w:t xml:space="preserve"> telpu un radošo darbnīcu, iesaistot uzņēmējus;</w:t>
      </w:r>
    </w:p>
    <w:p w14:paraId="0C7D8E4C" w14:textId="77777777" w:rsidR="006E373D" w:rsidRPr="006E373D" w:rsidRDefault="006E373D" w:rsidP="006E373D">
      <w:pPr>
        <w:numPr>
          <w:ilvl w:val="2"/>
          <w:numId w:val="17"/>
        </w:numPr>
        <w:spacing w:line="276" w:lineRule="auto"/>
        <w:ind w:left="1418" w:right="568" w:hanging="851"/>
        <w:jc w:val="both"/>
        <w:rPr>
          <w:sz w:val="22"/>
          <w:szCs w:val="22"/>
          <w:lang w:val="lv-LV"/>
        </w:rPr>
      </w:pPr>
      <w:r w:rsidRPr="006E373D">
        <w:rPr>
          <w:sz w:val="22"/>
          <w:szCs w:val="22"/>
          <w:lang w:val="lv-LV"/>
        </w:rPr>
        <w:t>Radīt papildus pievienoto vērtību pārdošanas salona produktiem, kas nodoti realizācijā un veicināt jaunu produktu izstrādi, izmantojot RTA rīcībā esošo materiāltehnisko bāzi.</w:t>
      </w:r>
    </w:p>
    <w:p w14:paraId="47C8B16F" w14:textId="77777777" w:rsidR="006E373D" w:rsidRPr="006E373D" w:rsidRDefault="006E373D" w:rsidP="006E373D">
      <w:pPr>
        <w:spacing w:line="276" w:lineRule="auto"/>
        <w:ind w:left="540" w:right="568"/>
        <w:jc w:val="both"/>
        <w:rPr>
          <w:sz w:val="22"/>
          <w:szCs w:val="22"/>
          <w:lang w:val="lv-LV"/>
        </w:rPr>
      </w:pPr>
    </w:p>
    <w:p w14:paraId="794BC627" w14:textId="6A95AE58" w:rsidR="006E373D" w:rsidRDefault="006E373D" w:rsidP="006E373D">
      <w:pPr>
        <w:pStyle w:val="ListParagraph"/>
        <w:numPr>
          <w:ilvl w:val="0"/>
          <w:numId w:val="17"/>
        </w:numPr>
        <w:spacing w:before="0" w:beforeAutospacing="0" w:after="0" w:afterAutospacing="0" w:line="276" w:lineRule="auto"/>
        <w:ind w:right="568"/>
        <w:contextualSpacing/>
        <w:jc w:val="center"/>
        <w:rPr>
          <w:b/>
          <w:sz w:val="22"/>
          <w:szCs w:val="22"/>
          <w:lang w:val="lv-LV"/>
        </w:rPr>
      </w:pPr>
      <w:r w:rsidRPr="006E373D">
        <w:rPr>
          <w:b/>
          <w:sz w:val="22"/>
          <w:szCs w:val="22"/>
          <w:lang w:val="lv-LV"/>
        </w:rPr>
        <w:t>Kontaktpunkta struktūra un vadība</w:t>
      </w:r>
    </w:p>
    <w:p w14:paraId="0B4E48F4" w14:textId="77777777" w:rsidR="006E373D" w:rsidRPr="006E373D" w:rsidRDefault="006E373D" w:rsidP="006E373D">
      <w:pPr>
        <w:pStyle w:val="ListParagraph"/>
        <w:spacing w:before="0" w:beforeAutospacing="0" w:after="0" w:afterAutospacing="0" w:line="276" w:lineRule="auto"/>
        <w:ind w:left="360" w:right="568"/>
        <w:contextualSpacing/>
        <w:rPr>
          <w:b/>
          <w:sz w:val="22"/>
          <w:szCs w:val="22"/>
          <w:lang w:val="lv-LV"/>
        </w:rPr>
      </w:pPr>
    </w:p>
    <w:p w14:paraId="25651430" w14:textId="0EE13325" w:rsidR="006E373D" w:rsidRPr="006E373D" w:rsidRDefault="006E373D" w:rsidP="006E373D">
      <w:pPr>
        <w:pStyle w:val="ListParagraph"/>
        <w:numPr>
          <w:ilvl w:val="1"/>
          <w:numId w:val="18"/>
        </w:numPr>
        <w:tabs>
          <w:tab w:val="left" w:pos="1134"/>
          <w:tab w:val="left" w:pos="1418"/>
        </w:tabs>
        <w:spacing w:before="0" w:beforeAutospacing="0" w:after="0" w:afterAutospacing="0" w:line="276" w:lineRule="auto"/>
        <w:ind w:right="568"/>
        <w:contextualSpacing/>
        <w:jc w:val="both"/>
        <w:rPr>
          <w:sz w:val="22"/>
          <w:szCs w:val="22"/>
          <w:lang w:val="lv-LV"/>
        </w:rPr>
      </w:pPr>
      <w:r w:rsidRPr="006E373D">
        <w:rPr>
          <w:sz w:val="22"/>
          <w:szCs w:val="22"/>
          <w:lang w:val="lv-LV"/>
        </w:rPr>
        <w:t xml:space="preserve">SalesLabs sastāv no: vietējo inovatīvo produktu pārdošanas Salona (turpmāk - Pārdošanas salons), izmantojot PBM metodi realizējamo studiju kursu </w:t>
      </w:r>
      <w:proofErr w:type="spellStart"/>
      <w:r w:rsidRPr="006E373D">
        <w:rPr>
          <w:sz w:val="22"/>
          <w:szCs w:val="22"/>
          <w:lang w:val="lv-LV"/>
        </w:rPr>
        <w:t>koprades</w:t>
      </w:r>
      <w:proofErr w:type="spellEnd"/>
      <w:r w:rsidRPr="006E373D">
        <w:rPr>
          <w:sz w:val="22"/>
          <w:szCs w:val="22"/>
          <w:lang w:val="lv-LV"/>
        </w:rPr>
        <w:t xml:space="preserve"> telpas un radošajām darbnīcām (turpmāk - darbnīcas) un vietējo pārtikas produktu ekselences meistarklases (turpmāk- meistarklase).</w:t>
      </w:r>
    </w:p>
    <w:p w14:paraId="31C43F65" w14:textId="77777777" w:rsidR="006E373D" w:rsidRPr="006E373D" w:rsidRDefault="006E373D" w:rsidP="006E373D">
      <w:pPr>
        <w:pStyle w:val="ListParagraph"/>
        <w:numPr>
          <w:ilvl w:val="1"/>
          <w:numId w:val="18"/>
        </w:numPr>
        <w:tabs>
          <w:tab w:val="left" w:pos="1134"/>
          <w:tab w:val="left" w:pos="1418"/>
        </w:tabs>
        <w:spacing w:before="0" w:beforeAutospacing="0" w:after="0" w:afterAutospacing="0" w:line="276" w:lineRule="auto"/>
        <w:ind w:right="568"/>
        <w:contextualSpacing/>
        <w:jc w:val="both"/>
        <w:rPr>
          <w:sz w:val="22"/>
          <w:szCs w:val="22"/>
          <w:lang w:val="lv-LV"/>
        </w:rPr>
      </w:pPr>
      <w:r w:rsidRPr="006E373D">
        <w:rPr>
          <w:sz w:val="22"/>
          <w:szCs w:val="22"/>
          <w:lang w:val="lv-LV"/>
        </w:rPr>
        <w:t>SalesLabs vada SalesLabs administrators;</w:t>
      </w:r>
    </w:p>
    <w:p w14:paraId="50C0C3E2" w14:textId="77777777" w:rsidR="006E373D" w:rsidRPr="006E373D" w:rsidRDefault="006E373D" w:rsidP="006E373D">
      <w:pPr>
        <w:pStyle w:val="ListParagraph"/>
        <w:numPr>
          <w:ilvl w:val="1"/>
          <w:numId w:val="18"/>
        </w:numPr>
        <w:tabs>
          <w:tab w:val="left" w:pos="1134"/>
          <w:tab w:val="left" w:pos="1418"/>
        </w:tabs>
        <w:spacing w:before="0" w:beforeAutospacing="0" w:after="0" w:afterAutospacing="0" w:line="276" w:lineRule="auto"/>
        <w:ind w:right="568"/>
        <w:contextualSpacing/>
        <w:jc w:val="both"/>
        <w:rPr>
          <w:sz w:val="22"/>
          <w:szCs w:val="22"/>
          <w:lang w:val="lv-LV"/>
        </w:rPr>
      </w:pPr>
      <w:r w:rsidRPr="006E373D">
        <w:rPr>
          <w:sz w:val="22"/>
          <w:szCs w:val="22"/>
          <w:lang w:val="lv-LV"/>
        </w:rPr>
        <w:t>SalesLabs administratora pienākumi:</w:t>
      </w:r>
    </w:p>
    <w:p w14:paraId="0E2785CD" w14:textId="77777777" w:rsidR="006E373D" w:rsidRPr="006E373D" w:rsidRDefault="006E373D" w:rsidP="006E373D">
      <w:pPr>
        <w:numPr>
          <w:ilvl w:val="2"/>
          <w:numId w:val="18"/>
        </w:numPr>
        <w:ind w:left="1701" w:hanging="708"/>
        <w:contextualSpacing/>
        <w:jc w:val="both"/>
        <w:rPr>
          <w:sz w:val="22"/>
          <w:szCs w:val="22"/>
          <w:lang w:val="lv-LV"/>
        </w:rPr>
      </w:pPr>
      <w:r w:rsidRPr="006E373D">
        <w:rPr>
          <w:sz w:val="22"/>
          <w:szCs w:val="22"/>
          <w:lang w:val="lv-LV"/>
        </w:rPr>
        <w:t xml:space="preserve">Nodrošināt SalesLabs darbību saskaņā ar Nolikumu. Izstrādāt SalesLabs attīstības stratēģiju, kā arī darba plānu kārtējam kalendārajam gadam. Vismaz divas reizes gadā sniegt atskaites par SalesLabs darbību Kontaktpunkta vadībai; </w:t>
      </w:r>
    </w:p>
    <w:p w14:paraId="1D44D501" w14:textId="27BB54AB"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Organizēt un kontrolēt SalesLabs iesaistītā personāla darbu;</w:t>
      </w:r>
    </w:p>
    <w:p w14:paraId="74AC3E6F" w14:textId="77777777"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Savlaicīgi plānot SalesLabs materiāli tehniskās bāzes attīstību;</w:t>
      </w:r>
    </w:p>
    <w:p w14:paraId="0EE41593" w14:textId="6D5A9BBA"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Plānot un organizēt SalesLabs inovatīvo produktu sagādi, realizāciju un reklāmu;</w:t>
      </w:r>
    </w:p>
    <w:p w14:paraId="5F1C5595" w14:textId="77777777"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Nodrošināt SalesLabs resursu racionālu izmantošanu pētījumiem un studiju procesam;</w:t>
      </w:r>
    </w:p>
    <w:p w14:paraId="5D0C2346" w14:textId="3818B3A2"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Nodrošināt darba drošības un pārtikas darbībai saistīto noteikumu izpildi SalesLabs telpās;</w:t>
      </w:r>
    </w:p>
    <w:p w14:paraId="35B20EB8" w14:textId="77777777"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Organizēt vietējās produkcijas ekspozīciju, meklēt atbilstošu un saistošu sortimentu.</w:t>
      </w:r>
    </w:p>
    <w:p w14:paraId="0AEB7DF7" w14:textId="4D76F3EA"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 xml:space="preserve">Organizēt SalesLabs studentu-docētāju komandu izstrādāto problēmu risinājumu rezultātu informēšanu un izplatīšanu. </w:t>
      </w:r>
    </w:p>
    <w:p w14:paraId="074C2D66" w14:textId="77777777"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Organizēt SalesLabs pasākumus;</w:t>
      </w:r>
    </w:p>
    <w:p w14:paraId="10764C2B" w14:textId="09763F80"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Organizēt SalesLabs  Mūžizglītības programmu izstrādi un realizāciju.</w:t>
      </w:r>
    </w:p>
    <w:p w14:paraId="2554C43F" w14:textId="77777777" w:rsidR="006E373D" w:rsidRPr="006E373D" w:rsidRDefault="006E373D" w:rsidP="006E373D">
      <w:pPr>
        <w:numPr>
          <w:ilvl w:val="1"/>
          <w:numId w:val="18"/>
        </w:numPr>
        <w:ind w:left="992" w:hanging="566"/>
        <w:jc w:val="both"/>
        <w:rPr>
          <w:sz w:val="22"/>
          <w:szCs w:val="22"/>
          <w:lang w:val="lv-LV"/>
        </w:rPr>
      </w:pPr>
      <w:r w:rsidRPr="006E373D">
        <w:rPr>
          <w:sz w:val="22"/>
          <w:szCs w:val="22"/>
          <w:lang w:val="lv-LV"/>
        </w:rPr>
        <w:t>SalesLabs administratora tiesības:</w:t>
      </w:r>
    </w:p>
    <w:p w14:paraId="3FF96853" w14:textId="77777777"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 xml:space="preserve">Saņemt darbam nepieciešamo materiāli tehnisko nodrošinājumu atbilstoši RTA plānotajam budžetam. </w:t>
      </w:r>
    </w:p>
    <w:p w14:paraId="5E23FDE9" w14:textId="6A90731F" w:rsidR="006E373D" w:rsidRPr="006E373D" w:rsidRDefault="006E373D" w:rsidP="006E373D">
      <w:pPr>
        <w:numPr>
          <w:ilvl w:val="2"/>
          <w:numId w:val="18"/>
        </w:numPr>
        <w:ind w:left="1701" w:hanging="708"/>
        <w:jc w:val="both"/>
        <w:rPr>
          <w:sz w:val="22"/>
          <w:szCs w:val="22"/>
          <w:lang w:val="lv-LV"/>
        </w:rPr>
      </w:pPr>
      <w:r w:rsidRPr="006E373D">
        <w:rPr>
          <w:sz w:val="22"/>
          <w:szCs w:val="22"/>
          <w:lang w:val="lv-LV"/>
        </w:rPr>
        <w:t>Ierosināt SalesLabs  piesaistīto darbinieku apbalvošanu, pieņemšanu darbā un atlaišanu no darba.</w:t>
      </w:r>
    </w:p>
    <w:p w14:paraId="25D0B19B" w14:textId="32942BD3" w:rsidR="006E373D" w:rsidRPr="006E373D" w:rsidRDefault="006E373D" w:rsidP="006E373D">
      <w:pPr>
        <w:numPr>
          <w:ilvl w:val="1"/>
          <w:numId w:val="18"/>
        </w:numPr>
        <w:tabs>
          <w:tab w:val="left" w:pos="1552"/>
          <w:tab w:val="left" w:pos="1837"/>
        </w:tabs>
        <w:spacing w:line="276" w:lineRule="auto"/>
        <w:ind w:left="851" w:right="568" w:hanging="491"/>
        <w:jc w:val="both"/>
        <w:rPr>
          <w:sz w:val="22"/>
          <w:szCs w:val="22"/>
          <w:lang w:val="lv-LV"/>
        </w:rPr>
      </w:pPr>
      <w:r w:rsidRPr="006E373D">
        <w:rPr>
          <w:sz w:val="22"/>
          <w:szCs w:val="22"/>
          <w:lang w:val="lv-LV"/>
        </w:rPr>
        <w:t>Par SalesLabs administratoru var būt persona ar augstāko izglītību un PBM pieredzi.</w:t>
      </w:r>
    </w:p>
    <w:p w14:paraId="523A589B" w14:textId="77777777" w:rsidR="006E373D" w:rsidRPr="006E373D" w:rsidRDefault="006E373D" w:rsidP="006E373D">
      <w:pPr>
        <w:spacing w:line="276" w:lineRule="auto"/>
        <w:ind w:right="568"/>
        <w:jc w:val="both"/>
        <w:rPr>
          <w:sz w:val="22"/>
          <w:szCs w:val="22"/>
          <w:lang w:val="lv-LV"/>
        </w:rPr>
      </w:pPr>
    </w:p>
    <w:p w14:paraId="23660F39" w14:textId="53A7F531" w:rsidR="006E373D" w:rsidRPr="006E373D" w:rsidRDefault="006E373D" w:rsidP="006E373D">
      <w:pPr>
        <w:pStyle w:val="ListParagraph"/>
        <w:numPr>
          <w:ilvl w:val="0"/>
          <w:numId w:val="17"/>
        </w:numPr>
        <w:spacing w:before="0" w:beforeAutospacing="0" w:after="0" w:afterAutospacing="0"/>
        <w:contextualSpacing/>
        <w:jc w:val="center"/>
        <w:rPr>
          <w:sz w:val="22"/>
          <w:szCs w:val="22"/>
          <w:lang w:val="lv-LV"/>
        </w:rPr>
      </w:pPr>
      <w:r w:rsidRPr="006E373D">
        <w:rPr>
          <w:b/>
          <w:sz w:val="22"/>
          <w:szCs w:val="22"/>
          <w:lang w:val="lv-LV"/>
        </w:rPr>
        <w:t>SalesLabs materiāli tehniskā bāze un finansējums</w:t>
      </w:r>
    </w:p>
    <w:p w14:paraId="6D763329" w14:textId="77777777" w:rsidR="006E373D" w:rsidRPr="006E373D" w:rsidRDefault="006E373D" w:rsidP="00706B17">
      <w:pPr>
        <w:pStyle w:val="ListParagraph"/>
        <w:spacing w:before="0" w:beforeAutospacing="0" w:after="0" w:afterAutospacing="0"/>
        <w:ind w:left="360"/>
        <w:contextualSpacing/>
        <w:rPr>
          <w:sz w:val="22"/>
          <w:szCs w:val="22"/>
          <w:lang w:val="lv-LV"/>
        </w:rPr>
      </w:pPr>
    </w:p>
    <w:p w14:paraId="6F8D1A39" w14:textId="77777777" w:rsidR="006E373D" w:rsidRPr="006E373D" w:rsidRDefault="006E373D" w:rsidP="006E373D">
      <w:pPr>
        <w:numPr>
          <w:ilvl w:val="1"/>
          <w:numId w:val="17"/>
        </w:numPr>
        <w:spacing w:line="276" w:lineRule="auto"/>
        <w:ind w:left="851" w:right="568" w:hanging="491"/>
        <w:jc w:val="both"/>
        <w:rPr>
          <w:sz w:val="22"/>
          <w:szCs w:val="22"/>
          <w:lang w:val="lv-LV"/>
        </w:rPr>
      </w:pPr>
      <w:r w:rsidRPr="006E373D">
        <w:rPr>
          <w:sz w:val="22"/>
          <w:szCs w:val="22"/>
          <w:lang w:val="lv-LV"/>
        </w:rPr>
        <w:t xml:space="preserve">SalesLabs finansējums veidojas no RTA budžeta, projektu, </w:t>
      </w:r>
      <w:proofErr w:type="spellStart"/>
      <w:r w:rsidRPr="006E373D">
        <w:rPr>
          <w:sz w:val="22"/>
          <w:szCs w:val="22"/>
          <w:lang w:val="lv-LV"/>
        </w:rPr>
        <w:t>grantu</w:t>
      </w:r>
      <w:proofErr w:type="spellEnd"/>
      <w:r w:rsidRPr="006E373D">
        <w:rPr>
          <w:sz w:val="22"/>
          <w:szCs w:val="22"/>
          <w:lang w:val="lv-LV"/>
        </w:rPr>
        <w:t xml:space="preserve"> un pasūtījumu līdzekļiem, kā arī no dāvinājumiem un ziedojumiem.</w:t>
      </w:r>
    </w:p>
    <w:p w14:paraId="133400A9" w14:textId="77777777" w:rsidR="006E373D" w:rsidRPr="006E373D" w:rsidRDefault="006E373D" w:rsidP="006E373D">
      <w:pPr>
        <w:numPr>
          <w:ilvl w:val="1"/>
          <w:numId w:val="17"/>
        </w:numPr>
        <w:spacing w:line="276" w:lineRule="auto"/>
        <w:ind w:left="851" w:right="568" w:hanging="491"/>
        <w:jc w:val="both"/>
        <w:rPr>
          <w:sz w:val="22"/>
          <w:szCs w:val="22"/>
          <w:lang w:val="lv-LV"/>
        </w:rPr>
      </w:pPr>
      <w:r w:rsidRPr="006E373D">
        <w:rPr>
          <w:sz w:val="22"/>
          <w:szCs w:val="22"/>
          <w:lang w:val="lv-LV"/>
        </w:rPr>
        <w:t>SalesLabs materiāltehnisko bāzi veido:</w:t>
      </w:r>
    </w:p>
    <w:p w14:paraId="4D0A01ED" w14:textId="77777777" w:rsidR="006E373D" w:rsidRPr="006E373D" w:rsidRDefault="006E373D" w:rsidP="006E373D">
      <w:pPr>
        <w:numPr>
          <w:ilvl w:val="2"/>
          <w:numId w:val="17"/>
        </w:numPr>
        <w:spacing w:line="276" w:lineRule="auto"/>
        <w:ind w:right="568" w:hanging="437"/>
        <w:jc w:val="both"/>
        <w:rPr>
          <w:sz w:val="22"/>
          <w:szCs w:val="22"/>
          <w:lang w:val="lv-LV"/>
        </w:rPr>
      </w:pPr>
      <w:r w:rsidRPr="006E373D">
        <w:rPr>
          <w:sz w:val="22"/>
          <w:szCs w:val="22"/>
          <w:lang w:val="lv-LV"/>
        </w:rPr>
        <w:t>Projekta SalesLabs (LLI-184) un citu ietvaros iegādātais aprīkojums un inventārs;</w:t>
      </w:r>
    </w:p>
    <w:p w14:paraId="13F8B339" w14:textId="77777777" w:rsidR="006E373D" w:rsidRPr="006E373D" w:rsidRDefault="006E373D" w:rsidP="006E373D">
      <w:pPr>
        <w:numPr>
          <w:ilvl w:val="2"/>
          <w:numId w:val="17"/>
        </w:numPr>
        <w:spacing w:line="276" w:lineRule="auto"/>
        <w:ind w:right="568" w:hanging="437"/>
        <w:jc w:val="both"/>
        <w:rPr>
          <w:sz w:val="22"/>
          <w:szCs w:val="22"/>
          <w:lang w:val="lv-LV"/>
        </w:rPr>
      </w:pPr>
      <w:r w:rsidRPr="006E373D">
        <w:rPr>
          <w:sz w:val="22"/>
          <w:szCs w:val="22"/>
          <w:lang w:val="lv-LV"/>
        </w:rPr>
        <w:t>RTA aprīkojums un inventārs</w:t>
      </w:r>
    </w:p>
    <w:p w14:paraId="4700482E" w14:textId="3A290B6C" w:rsidR="006E373D" w:rsidRPr="006E373D" w:rsidRDefault="006E373D" w:rsidP="006E373D">
      <w:pPr>
        <w:numPr>
          <w:ilvl w:val="2"/>
          <w:numId w:val="17"/>
        </w:numPr>
        <w:spacing w:line="276" w:lineRule="auto"/>
        <w:ind w:right="568" w:hanging="437"/>
        <w:jc w:val="both"/>
        <w:rPr>
          <w:sz w:val="22"/>
          <w:szCs w:val="22"/>
          <w:lang w:val="lv-LV"/>
        </w:rPr>
      </w:pPr>
      <w:r w:rsidRPr="006E373D">
        <w:rPr>
          <w:sz w:val="22"/>
          <w:szCs w:val="22"/>
          <w:lang w:val="lv-LV"/>
        </w:rPr>
        <w:t xml:space="preserve">Ziedojumi, dāvinājumi, projektu finansējums, citi piesaistītie līdzekļi vai materiāli tehniskais nodrošinājums.  </w:t>
      </w:r>
    </w:p>
    <w:p w14:paraId="46313225" w14:textId="6C5410F1" w:rsidR="003314AB" w:rsidRPr="006E373D" w:rsidRDefault="006E373D" w:rsidP="00274267">
      <w:pPr>
        <w:numPr>
          <w:ilvl w:val="1"/>
          <w:numId w:val="17"/>
        </w:numPr>
        <w:spacing w:line="276" w:lineRule="auto"/>
        <w:ind w:left="851" w:right="568" w:hanging="491"/>
        <w:jc w:val="both"/>
        <w:rPr>
          <w:rFonts w:ascii="Helvetica" w:hAnsi="Helvetica"/>
          <w:color w:val="000000"/>
          <w:sz w:val="22"/>
          <w:szCs w:val="22"/>
          <w:lang w:val="lv-LV"/>
        </w:rPr>
      </w:pPr>
      <w:r w:rsidRPr="006E373D">
        <w:rPr>
          <w:sz w:val="22"/>
          <w:szCs w:val="22"/>
          <w:lang w:val="lv-LV"/>
        </w:rPr>
        <w:t>Ienākumi no pasūtījuma līgumiem sadalās saskaņā ar RTA noteikto iekšējo finansējuma sadales kārtību.</w:t>
      </w:r>
      <w:r w:rsidR="003314AB" w:rsidRPr="006E373D">
        <w:rPr>
          <w:rFonts w:ascii="Helvetica" w:hAnsi="Helvetica"/>
          <w:color w:val="000000"/>
          <w:sz w:val="22"/>
          <w:szCs w:val="22"/>
          <w:lang w:val="lv-LV"/>
        </w:rPr>
        <w:br w:type="page"/>
      </w:r>
    </w:p>
    <w:p w14:paraId="3DA55751" w14:textId="2551D78D" w:rsidR="003314AB" w:rsidRPr="006E373D" w:rsidRDefault="003314AB" w:rsidP="006F6452">
      <w:pPr>
        <w:spacing w:before="100" w:beforeAutospacing="1" w:after="100" w:afterAutospacing="1"/>
        <w:rPr>
          <w:b/>
          <w:bCs/>
          <w:color w:val="000000"/>
          <w:sz w:val="28"/>
          <w:szCs w:val="28"/>
          <w:lang w:val="lv-LV"/>
        </w:rPr>
      </w:pPr>
      <w:proofErr w:type="spellStart"/>
      <w:r w:rsidRPr="006E373D">
        <w:rPr>
          <w:b/>
          <w:bCs/>
          <w:color w:val="000000"/>
          <w:sz w:val="28"/>
          <w:szCs w:val="28"/>
          <w:lang w:val="lv-LV"/>
        </w:rPr>
        <w:lastRenderedPageBreak/>
        <w:t>de-minimis</w:t>
      </w:r>
      <w:proofErr w:type="spellEnd"/>
      <w:r w:rsidRPr="006E373D">
        <w:rPr>
          <w:b/>
          <w:bCs/>
          <w:color w:val="000000"/>
          <w:sz w:val="28"/>
          <w:szCs w:val="28"/>
          <w:lang w:val="lv-LV"/>
        </w:rPr>
        <w:t xml:space="preserve"> uzskaites kārtība</w:t>
      </w:r>
    </w:p>
    <w:p w14:paraId="757D909D" w14:textId="22FA24CC" w:rsidR="006F6452" w:rsidRDefault="003314AB" w:rsidP="003314AB">
      <w:pPr>
        <w:spacing w:before="100" w:beforeAutospacing="1" w:after="100" w:afterAutospacing="1"/>
        <w:jc w:val="both"/>
        <w:rPr>
          <w:sz w:val="22"/>
          <w:szCs w:val="22"/>
          <w:lang w:val="lv-LV"/>
        </w:rPr>
      </w:pPr>
      <w:r w:rsidRPr="006E373D">
        <w:rPr>
          <w:sz w:val="22"/>
          <w:szCs w:val="22"/>
          <w:lang w:val="lv-LV"/>
        </w:rPr>
        <w:t xml:space="preserve">Saskaņā ar KOMISIJAS REGULU (ES) Nr. 1407/2013 (2013. gada 18. decembris) par Līguma par Eiropas Savienības darbību 107. un 108. panta piemērošanu </w:t>
      </w:r>
      <w:proofErr w:type="spellStart"/>
      <w:r w:rsidRPr="006E373D">
        <w:rPr>
          <w:sz w:val="22"/>
          <w:szCs w:val="22"/>
          <w:lang w:val="lv-LV"/>
        </w:rPr>
        <w:t>de</w:t>
      </w:r>
      <w:proofErr w:type="spellEnd"/>
      <w:r w:rsidRPr="006E373D">
        <w:rPr>
          <w:sz w:val="22"/>
          <w:szCs w:val="22"/>
          <w:lang w:val="lv-LV"/>
        </w:rPr>
        <w:t xml:space="preserve"> </w:t>
      </w:r>
      <w:proofErr w:type="spellStart"/>
      <w:r w:rsidRPr="006E373D">
        <w:rPr>
          <w:sz w:val="22"/>
          <w:szCs w:val="22"/>
          <w:lang w:val="lv-LV"/>
        </w:rPr>
        <w:t>minimis</w:t>
      </w:r>
      <w:proofErr w:type="spellEnd"/>
      <w:r w:rsidRPr="006E373D">
        <w:rPr>
          <w:sz w:val="22"/>
          <w:szCs w:val="22"/>
          <w:lang w:val="lv-LV"/>
        </w:rPr>
        <w:t xml:space="preserve"> atbalstam, 4. panta 1. punkts Valsts finansējums, kas atbilst Regulas (EK) Nr. Līguma 107. panta 1. punkts ir valsts atbalsts, un saskaņā ar Līguma 108. panta 3. punktu par to ir jāziņo Komisijai, to piemēro tikai atbalstam, attiecībā uz kuru ir iespējams precīzi aprēķināt atbalsta bruto dotācijas ekvivalentu </w:t>
      </w:r>
      <w:proofErr w:type="spellStart"/>
      <w:r w:rsidRPr="006E373D">
        <w:rPr>
          <w:sz w:val="22"/>
          <w:szCs w:val="22"/>
          <w:lang w:val="lv-LV"/>
        </w:rPr>
        <w:t>ex</w:t>
      </w:r>
      <w:proofErr w:type="spellEnd"/>
      <w:r w:rsidRPr="006E373D">
        <w:rPr>
          <w:sz w:val="22"/>
          <w:szCs w:val="22"/>
          <w:lang w:val="lv-LV"/>
        </w:rPr>
        <w:t xml:space="preserve"> </w:t>
      </w:r>
      <w:proofErr w:type="spellStart"/>
      <w:r w:rsidRPr="006E373D">
        <w:rPr>
          <w:sz w:val="22"/>
          <w:szCs w:val="22"/>
          <w:lang w:val="lv-LV"/>
        </w:rPr>
        <w:t>ante</w:t>
      </w:r>
      <w:proofErr w:type="spellEnd"/>
      <w:r w:rsidRPr="006E373D">
        <w:rPr>
          <w:sz w:val="22"/>
          <w:szCs w:val="22"/>
          <w:lang w:val="lv-LV"/>
        </w:rPr>
        <w:t xml:space="preserve"> bez vajadzības veikt riska novērtējumu (“caurskatāms atbalsts”). Caurskatāms atbalsts saskaņā ar KOMISIJAS REGULU Nr. 1407/2013 4. pantu, piemēram, ir atbalsts, ko veido dotācijas vai procentu likmju subsīdijas, aizdevumos ietverts atbalsts, atbalsts, ko veido kapitāla iepludināšana utt. Šī projekta laikā nav iespējams precīzi aprēķināt bruto </w:t>
      </w:r>
      <w:proofErr w:type="spellStart"/>
      <w:r w:rsidRPr="006E373D">
        <w:rPr>
          <w:sz w:val="22"/>
          <w:szCs w:val="22"/>
          <w:lang w:val="lv-LV"/>
        </w:rPr>
        <w:t>bruto</w:t>
      </w:r>
      <w:proofErr w:type="spellEnd"/>
      <w:r w:rsidRPr="006E373D">
        <w:rPr>
          <w:sz w:val="22"/>
          <w:szCs w:val="22"/>
          <w:lang w:val="lv-LV"/>
        </w:rPr>
        <w:t xml:space="preserve"> piešķirt atbalsta ekvivalentu, jo biznesa uzņēmumi nesniedz nekādu finansiālu palīdzību. Turklāt nav teikts, ka biznesa uzņēmumi sasniegtos rezultātus izmantos saimnieciskajā darbībā. tāpēc nav organizēts </w:t>
      </w:r>
      <w:proofErr w:type="spellStart"/>
      <w:r w:rsidRPr="006E373D">
        <w:rPr>
          <w:sz w:val="22"/>
          <w:szCs w:val="22"/>
          <w:lang w:val="lv-LV"/>
        </w:rPr>
        <w:t>de</w:t>
      </w:r>
      <w:proofErr w:type="spellEnd"/>
      <w:r w:rsidRPr="006E373D">
        <w:rPr>
          <w:sz w:val="22"/>
          <w:szCs w:val="22"/>
          <w:lang w:val="lv-LV"/>
        </w:rPr>
        <w:t xml:space="preserve"> </w:t>
      </w:r>
      <w:proofErr w:type="spellStart"/>
      <w:r w:rsidRPr="006E373D">
        <w:rPr>
          <w:sz w:val="22"/>
          <w:szCs w:val="22"/>
          <w:lang w:val="lv-LV"/>
        </w:rPr>
        <w:t>minimis</w:t>
      </w:r>
      <w:proofErr w:type="spellEnd"/>
      <w:r w:rsidRPr="006E373D">
        <w:rPr>
          <w:sz w:val="22"/>
          <w:szCs w:val="22"/>
          <w:lang w:val="lv-LV"/>
        </w:rPr>
        <w:t xml:space="preserve"> nodrošinājums biznesa uzņēmumu reģistrēšanai un aprēķiniem</w:t>
      </w:r>
      <w:r w:rsidR="00C45960">
        <w:rPr>
          <w:sz w:val="22"/>
          <w:szCs w:val="22"/>
          <w:lang w:val="lv-LV"/>
        </w:rPr>
        <w:t>.</w:t>
      </w:r>
    </w:p>
    <w:p w14:paraId="71625FA7" w14:textId="2CF14EE3" w:rsidR="00C45960" w:rsidRDefault="00C45960" w:rsidP="003314AB">
      <w:pPr>
        <w:spacing w:before="100" w:beforeAutospacing="1" w:after="100" w:afterAutospacing="1"/>
        <w:jc w:val="both"/>
        <w:rPr>
          <w:sz w:val="22"/>
          <w:szCs w:val="22"/>
          <w:lang w:val="lv-LV"/>
        </w:rPr>
      </w:pPr>
    </w:p>
    <w:p w14:paraId="10B8162D" w14:textId="77777777" w:rsidR="005B590F" w:rsidRPr="00EB07E2" w:rsidRDefault="005B590F" w:rsidP="005B590F">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Projekts “Nodarbinātības kompetenču uzlabošana pārdošanas laboratorijās/ </w:t>
      </w:r>
      <w:proofErr w:type="spellStart"/>
      <w:r w:rsidRPr="00EB07E2">
        <w:rPr>
          <w:rFonts w:ascii="Arial" w:hAnsi="Arial" w:cs="Arial"/>
          <w:color w:val="000000"/>
          <w:lang w:val="lv-LV"/>
        </w:rPr>
        <w:t>SalesLabs</w:t>
      </w:r>
      <w:proofErr w:type="spellEnd"/>
      <w:r w:rsidRPr="00EB07E2">
        <w:rPr>
          <w:rFonts w:ascii="Arial" w:hAnsi="Arial" w:cs="Arial"/>
          <w:color w:val="000000"/>
          <w:lang w:val="lv-LV"/>
        </w:rPr>
        <w:t xml:space="preserve">” (Nr. LLI-184) tiek īstenots ar </w:t>
      </w:r>
      <w:proofErr w:type="spellStart"/>
      <w:r w:rsidRPr="00EB07E2">
        <w:rPr>
          <w:rFonts w:ascii="Arial" w:hAnsi="Arial" w:cs="Arial"/>
          <w:color w:val="000000"/>
          <w:lang w:val="lv-LV"/>
        </w:rPr>
        <w:t>Interreg</w:t>
      </w:r>
      <w:proofErr w:type="spellEnd"/>
      <w:r w:rsidRPr="00EB07E2">
        <w:rPr>
          <w:rFonts w:ascii="Arial" w:hAnsi="Arial" w:cs="Arial"/>
          <w:color w:val="000000"/>
          <w:lang w:val="lv-LV"/>
        </w:rPr>
        <w:t xml:space="preserve"> V-A Latvijas – Lietuvas programmas 2014-2020 atbalstu, Rēzeknes Tehnoloģiju akadēmijā.</w:t>
      </w:r>
    </w:p>
    <w:p w14:paraId="01377FCA" w14:textId="77777777" w:rsidR="005B590F" w:rsidRPr="00EB07E2" w:rsidRDefault="005B590F" w:rsidP="005B590F">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Kopējās projekta izmaksas ir 524 866,73 EUR.  Projekta līdzfinansējums no Eiropas Reģionālās attīstības fonda ir 447 223.32 EUR”</w:t>
      </w:r>
    </w:p>
    <w:p w14:paraId="492E07C7" w14:textId="77777777" w:rsidR="005B590F" w:rsidRPr="00EB07E2" w:rsidRDefault="005B590F" w:rsidP="005B590F">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Šis </w:t>
      </w:r>
      <w:r>
        <w:rPr>
          <w:rFonts w:ascii="Arial" w:hAnsi="Arial" w:cs="Arial"/>
          <w:color w:val="000000"/>
          <w:lang w:val="lv-LV"/>
        </w:rPr>
        <w:t>dokuments</w:t>
      </w:r>
      <w:r w:rsidRPr="00EB07E2">
        <w:rPr>
          <w:rFonts w:ascii="Arial" w:hAnsi="Arial" w:cs="Arial"/>
          <w:color w:val="000000"/>
          <w:lang w:val="lv-LV"/>
        </w:rPr>
        <w:t xml:space="preserve"> ir sagatavots ar Eiropas Savienības finansiālo atbalstu. </w:t>
      </w:r>
    </w:p>
    <w:p w14:paraId="05ED3B42" w14:textId="77777777" w:rsidR="005B590F" w:rsidRDefault="005B590F" w:rsidP="005B590F">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Par šī </w:t>
      </w:r>
      <w:r>
        <w:rPr>
          <w:rFonts w:ascii="Arial" w:hAnsi="Arial" w:cs="Arial"/>
          <w:color w:val="000000"/>
          <w:lang w:val="lv-LV"/>
        </w:rPr>
        <w:t>dokumenta</w:t>
      </w:r>
      <w:r w:rsidRPr="00EB07E2">
        <w:rPr>
          <w:rFonts w:ascii="Arial" w:hAnsi="Arial" w:cs="Arial"/>
          <w:color w:val="000000"/>
          <w:lang w:val="lv-LV"/>
        </w:rPr>
        <w:t xml:space="preserve"> saturu pilnībā atbild Rēzeknes Tehnoloģiju akadēmija, un tas nekādos apstākļos nav uzskatāms par Eiropas Savienības oficiālo nostāju.</w:t>
      </w:r>
    </w:p>
    <w:p w14:paraId="406C2AF0" w14:textId="77777777" w:rsidR="005B590F" w:rsidRDefault="005B590F" w:rsidP="003314AB">
      <w:pPr>
        <w:spacing w:before="100" w:beforeAutospacing="1" w:after="100" w:afterAutospacing="1"/>
        <w:jc w:val="both"/>
        <w:rPr>
          <w:sz w:val="22"/>
          <w:szCs w:val="22"/>
          <w:lang w:val="lv-LV"/>
        </w:rPr>
      </w:pPr>
    </w:p>
    <w:p w14:paraId="216222DE" w14:textId="4CE06BD3" w:rsidR="00C45960" w:rsidRDefault="00C45960">
      <w:pPr>
        <w:rPr>
          <w:sz w:val="22"/>
          <w:szCs w:val="22"/>
          <w:lang w:val="lv-LV"/>
        </w:rPr>
      </w:pPr>
      <w:r>
        <w:rPr>
          <w:sz w:val="22"/>
          <w:szCs w:val="22"/>
          <w:lang w:val="lv-LV"/>
        </w:rPr>
        <w:br w:type="page"/>
      </w:r>
    </w:p>
    <w:p w14:paraId="74CE887E" w14:textId="381E0169" w:rsidR="00C45960" w:rsidRPr="00C45960" w:rsidRDefault="00C45960" w:rsidP="00C45960">
      <w:pPr>
        <w:pStyle w:val="ListParagraph"/>
        <w:spacing w:line="360" w:lineRule="auto"/>
        <w:ind w:left="-360"/>
        <w:jc w:val="right"/>
        <w:rPr>
          <w:rFonts w:ascii="Helvetica" w:hAnsi="Helvetica"/>
          <w:color w:val="000000"/>
          <w:sz w:val="18"/>
          <w:szCs w:val="18"/>
          <w:lang w:val="lv-LV"/>
        </w:rPr>
      </w:pPr>
      <w:r>
        <w:rPr>
          <w:color w:val="000000"/>
          <w:sz w:val="22"/>
          <w:szCs w:val="22"/>
          <w:lang w:val="lv-LV"/>
        </w:rPr>
        <w:lastRenderedPageBreak/>
        <w:t>Pielikums Nr.1 Mācību spēku p</w:t>
      </w:r>
      <w:r w:rsidRPr="006F6452">
        <w:rPr>
          <w:color w:val="000000"/>
          <w:sz w:val="22"/>
          <w:szCs w:val="22"/>
          <w:lang w:val="lv-LV"/>
        </w:rPr>
        <w:t>iete</w:t>
      </w:r>
      <w:r>
        <w:rPr>
          <w:color w:val="000000"/>
          <w:sz w:val="22"/>
          <w:szCs w:val="22"/>
          <w:lang w:val="lv-LV"/>
        </w:rPr>
        <w:t>i</w:t>
      </w:r>
      <w:r w:rsidRPr="006F6452">
        <w:rPr>
          <w:color w:val="000000"/>
          <w:sz w:val="22"/>
          <w:szCs w:val="22"/>
          <w:lang w:val="lv-LV"/>
        </w:rPr>
        <w:t>kuma form</w:t>
      </w:r>
      <w:r>
        <w:rPr>
          <w:color w:val="000000"/>
          <w:sz w:val="22"/>
          <w:szCs w:val="22"/>
          <w:lang w:val="lv-LV"/>
        </w:rPr>
        <w:t>a dalībai PBL</w:t>
      </w:r>
    </w:p>
    <w:p w14:paraId="29813C7D" w14:textId="77777777" w:rsidR="00C45960" w:rsidRPr="00C45960" w:rsidRDefault="00C45960" w:rsidP="00C45960">
      <w:pPr>
        <w:pStyle w:val="NormalWeb"/>
        <w:spacing w:before="0" w:beforeAutospacing="0" w:after="0" w:afterAutospacing="0"/>
        <w:jc w:val="center"/>
        <w:rPr>
          <w:lang w:val="lv-LV"/>
        </w:rPr>
      </w:pPr>
      <w:r>
        <w:rPr>
          <w:rFonts w:ascii="Arial" w:hAnsi="Arial" w:cs="Arial"/>
          <w:color w:val="000000"/>
          <w:sz w:val="22"/>
          <w:szCs w:val="22"/>
        </w:rPr>
        <w:t>_________</w:t>
      </w:r>
      <w:r w:rsidRPr="00C45960">
        <w:rPr>
          <w:rFonts w:ascii="Arial" w:hAnsi="Arial" w:cs="Arial"/>
          <w:color w:val="000000"/>
          <w:sz w:val="22"/>
          <w:szCs w:val="22"/>
          <w:lang w:val="lv-LV"/>
        </w:rPr>
        <w:t xml:space="preserve">________ fakultātes </w:t>
      </w:r>
      <w:proofErr w:type="spellStart"/>
      <w:r w:rsidRPr="00C45960">
        <w:rPr>
          <w:rFonts w:ascii="Arial" w:hAnsi="Arial" w:cs="Arial"/>
          <w:color w:val="000000"/>
          <w:sz w:val="22"/>
          <w:szCs w:val="22"/>
          <w:lang w:val="lv-LV"/>
        </w:rPr>
        <w:t>Problēmbalstīto</w:t>
      </w:r>
      <w:proofErr w:type="spellEnd"/>
      <w:r w:rsidRPr="00C45960">
        <w:rPr>
          <w:rFonts w:ascii="Arial" w:hAnsi="Arial" w:cs="Arial"/>
          <w:color w:val="000000"/>
          <w:sz w:val="22"/>
          <w:szCs w:val="22"/>
          <w:lang w:val="lv-LV"/>
        </w:rPr>
        <w:t xml:space="preserve"> studiju kursu piedāvājums ______ </w:t>
      </w:r>
      <w:proofErr w:type="spellStart"/>
      <w:r w:rsidRPr="00C45960">
        <w:rPr>
          <w:rFonts w:ascii="Arial" w:hAnsi="Arial" w:cs="Arial"/>
          <w:color w:val="000000"/>
          <w:sz w:val="22"/>
          <w:szCs w:val="22"/>
          <w:lang w:val="lv-LV"/>
        </w:rPr>
        <w:t>akad.g</w:t>
      </w:r>
      <w:proofErr w:type="spellEnd"/>
      <w:r w:rsidRPr="00C45960">
        <w:rPr>
          <w:rFonts w:ascii="Arial" w:hAnsi="Arial" w:cs="Arial"/>
          <w:color w:val="000000"/>
          <w:sz w:val="22"/>
          <w:szCs w:val="22"/>
          <w:lang w:val="lv-LV"/>
        </w:rPr>
        <w:t>.</w:t>
      </w:r>
    </w:p>
    <w:p w14:paraId="5DFA4214" w14:textId="77777777" w:rsidR="00C45960" w:rsidRPr="00C45960" w:rsidRDefault="00C45960" w:rsidP="00C45960">
      <w:pPr>
        <w:spacing w:after="240"/>
        <w:rPr>
          <w:lang w:val="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5"/>
        <w:gridCol w:w="1435"/>
        <w:gridCol w:w="995"/>
        <w:gridCol w:w="1825"/>
        <w:gridCol w:w="1894"/>
        <w:gridCol w:w="2296"/>
      </w:tblGrid>
      <w:tr w:rsidR="00C45960" w:rsidRPr="00C45960" w14:paraId="3A03E7B8" w14:textId="77777777" w:rsidTr="00C45960">
        <w:trPr>
          <w:trHeight w:val="4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5DBB8" w14:textId="77777777" w:rsidR="00C45960" w:rsidRPr="00C45960" w:rsidRDefault="00C45960">
            <w:pPr>
              <w:pStyle w:val="NormalWeb"/>
              <w:spacing w:before="0" w:beforeAutospacing="0" w:after="0" w:afterAutospacing="0"/>
              <w:rPr>
                <w:lang w:val="lv-LV"/>
              </w:rPr>
            </w:pPr>
            <w:r w:rsidRPr="00C45960">
              <w:rPr>
                <w:rFonts w:ascii="Arial" w:hAnsi="Arial" w:cs="Arial"/>
                <w:color w:val="000000"/>
                <w:sz w:val="22"/>
                <w:szCs w:val="22"/>
                <w:lang w:val="lv-LV"/>
              </w:rPr>
              <w:t>Nr.</w:t>
            </w:r>
          </w:p>
          <w:p w14:paraId="158B159C" w14:textId="77777777" w:rsidR="00C45960" w:rsidRPr="00C45960" w:rsidRDefault="00C45960">
            <w:pPr>
              <w:pStyle w:val="NormalWeb"/>
              <w:spacing w:before="0" w:beforeAutospacing="0" w:after="0" w:afterAutospacing="0"/>
              <w:rPr>
                <w:lang w:val="lv-LV"/>
              </w:rPr>
            </w:pPr>
            <w:r w:rsidRPr="00C45960">
              <w:rPr>
                <w:rFonts w:ascii="Arial" w:hAnsi="Arial" w:cs="Arial"/>
                <w:color w:val="000000"/>
                <w:sz w:val="22"/>
                <w:szCs w:val="22"/>
                <w:lang w:val="lv-LV"/>
              </w:rPr>
              <w:t>p.k.</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8CD81" w14:textId="77777777" w:rsidR="00C45960" w:rsidRPr="00C45960" w:rsidRDefault="00C45960">
            <w:pPr>
              <w:pStyle w:val="NormalWeb"/>
              <w:spacing w:before="0" w:beforeAutospacing="0" w:after="0" w:afterAutospacing="0"/>
              <w:rPr>
                <w:lang w:val="lv-LV"/>
              </w:rPr>
            </w:pPr>
            <w:r w:rsidRPr="00C45960">
              <w:rPr>
                <w:rFonts w:ascii="Arial" w:hAnsi="Arial" w:cs="Arial"/>
                <w:color w:val="000000"/>
                <w:sz w:val="22"/>
                <w:szCs w:val="22"/>
                <w:lang w:val="lv-LV"/>
              </w:rPr>
              <w:t>Mācībspēks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07A73" w14:textId="77777777" w:rsidR="00C45960" w:rsidRPr="00C45960" w:rsidRDefault="00C45960">
            <w:pPr>
              <w:pStyle w:val="NormalWeb"/>
              <w:spacing w:before="0" w:beforeAutospacing="0" w:after="0" w:afterAutospacing="0"/>
              <w:rPr>
                <w:lang w:val="lv-LV"/>
              </w:rPr>
            </w:pPr>
            <w:r w:rsidRPr="00C45960">
              <w:rPr>
                <w:rFonts w:ascii="Arial" w:hAnsi="Arial" w:cs="Arial"/>
                <w:color w:val="000000"/>
                <w:sz w:val="22"/>
                <w:szCs w:val="22"/>
                <w:lang w:val="lv-LV"/>
              </w:rPr>
              <w:t>Studiju kurss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6442C" w14:textId="77777777" w:rsidR="00C45960" w:rsidRPr="00C45960" w:rsidRDefault="00C45960">
            <w:pPr>
              <w:pStyle w:val="NormalWeb"/>
              <w:spacing w:before="0" w:beforeAutospacing="0" w:after="0" w:afterAutospacing="0"/>
              <w:rPr>
                <w:lang w:val="lv-LV"/>
              </w:rPr>
            </w:pPr>
            <w:r w:rsidRPr="00C45960">
              <w:rPr>
                <w:rFonts w:ascii="Arial" w:hAnsi="Arial" w:cs="Arial"/>
                <w:color w:val="000000"/>
                <w:sz w:val="22"/>
                <w:szCs w:val="22"/>
                <w:lang w:val="lv-LV"/>
              </w:rPr>
              <w:t>Īsa norāde par vēlamo problēmas tēmu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2473E" w14:textId="77777777" w:rsidR="00C45960" w:rsidRPr="00C45960" w:rsidRDefault="00C45960">
            <w:pPr>
              <w:pStyle w:val="NormalWeb"/>
              <w:spacing w:before="0" w:beforeAutospacing="0" w:after="0" w:afterAutospacing="0"/>
              <w:rPr>
                <w:lang w:val="lv-LV"/>
              </w:rPr>
            </w:pPr>
            <w:proofErr w:type="spellStart"/>
            <w:r w:rsidRPr="00C45960">
              <w:rPr>
                <w:rFonts w:ascii="Arial" w:hAnsi="Arial" w:cs="Arial"/>
                <w:color w:val="000000"/>
                <w:sz w:val="22"/>
                <w:szCs w:val="22"/>
                <w:lang w:val="lv-LV"/>
              </w:rPr>
              <w:t>Problēmpieteicējs</w:t>
            </w:r>
            <w:proofErr w:type="spellEnd"/>
            <w:r w:rsidRPr="00C45960">
              <w:rPr>
                <w:rFonts w:ascii="Arial" w:hAnsi="Arial" w:cs="Arial"/>
                <w:color w:val="000000"/>
                <w:sz w:val="22"/>
                <w:szCs w:val="22"/>
                <w:lang w:val="lv-LV"/>
              </w:rPr>
              <w:t> </w:t>
            </w:r>
          </w:p>
        </w:tc>
      </w:tr>
      <w:tr w:rsidR="00C45960" w:rsidRPr="00873081" w14:paraId="7E619CF3" w14:textId="77777777" w:rsidTr="00C45960">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DD61A6" w14:textId="77777777" w:rsidR="00C45960" w:rsidRPr="00C45960" w:rsidRDefault="00C45960">
            <w:pPr>
              <w:rPr>
                <w:lang w:val="lv-LV"/>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F7F50C" w14:textId="77777777" w:rsidR="00C45960" w:rsidRPr="00C45960" w:rsidRDefault="00C45960">
            <w:pPr>
              <w:rPr>
                <w:lang w:val="lv-LV"/>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809BBC" w14:textId="77777777" w:rsidR="00C45960" w:rsidRPr="00C45960" w:rsidRDefault="00C45960">
            <w:pPr>
              <w:rPr>
                <w:lang w:val="lv-LV"/>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E354FC"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031A5" w14:textId="77777777" w:rsidR="00C45960" w:rsidRPr="00C45960" w:rsidRDefault="00C45960">
            <w:pPr>
              <w:pStyle w:val="NormalWeb"/>
              <w:spacing w:before="0" w:beforeAutospacing="0" w:after="0" w:afterAutospacing="0"/>
              <w:rPr>
                <w:lang w:val="lv-LV"/>
              </w:rPr>
            </w:pPr>
            <w:r w:rsidRPr="00C45960">
              <w:rPr>
                <w:rFonts w:ascii="Arial" w:hAnsi="Arial" w:cs="Arial"/>
                <w:color w:val="000000"/>
                <w:sz w:val="22"/>
                <w:szCs w:val="22"/>
                <w:lang w:val="lv-LV"/>
              </w:rPr>
              <w:t>atzīmē, ja apzina pats mācībspēks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D6892" w14:textId="77777777" w:rsidR="00C45960" w:rsidRPr="00C45960" w:rsidRDefault="00C45960">
            <w:pPr>
              <w:pStyle w:val="NormalWeb"/>
              <w:spacing w:before="0" w:beforeAutospacing="0" w:after="0" w:afterAutospacing="0"/>
              <w:rPr>
                <w:lang w:val="lv-LV"/>
              </w:rPr>
            </w:pPr>
            <w:r w:rsidRPr="00C45960">
              <w:rPr>
                <w:rFonts w:ascii="Arial" w:hAnsi="Arial" w:cs="Arial"/>
                <w:color w:val="000000"/>
                <w:sz w:val="22"/>
                <w:szCs w:val="22"/>
                <w:lang w:val="lv-LV"/>
              </w:rPr>
              <w:t>atzīmē, ja nepieciešams Kontaktpunkta atbalsts </w:t>
            </w:r>
          </w:p>
        </w:tc>
      </w:tr>
      <w:tr w:rsidR="00C45960" w:rsidRPr="00873081" w14:paraId="252A5947" w14:textId="77777777" w:rsidTr="00C459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F167C"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E3E6F"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DE252"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044E3"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FB526"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52FDF" w14:textId="77777777" w:rsidR="00C45960" w:rsidRPr="00C45960" w:rsidRDefault="00C45960">
            <w:pPr>
              <w:rPr>
                <w:lang w:val="lv-LV"/>
              </w:rPr>
            </w:pPr>
          </w:p>
        </w:tc>
      </w:tr>
      <w:tr w:rsidR="00C45960" w:rsidRPr="00873081" w14:paraId="60AF7DD3" w14:textId="77777777" w:rsidTr="00C459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FB568"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F54F6"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B36B7"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B9AF"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6590C"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2FF78" w14:textId="77777777" w:rsidR="00C45960" w:rsidRPr="00C45960" w:rsidRDefault="00C45960">
            <w:pPr>
              <w:rPr>
                <w:lang w:val="lv-LV"/>
              </w:rPr>
            </w:pPr>
          </w:p>
        </w:tc>
      </w:tr>
      <w:tr w:rsidR="00C45960" w:rsidRPr="00873081" w14:paraId="0967F1FA" w14:textId="77777777" w:rsidTr="00C459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B02AF"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D727"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4DC5E"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DCE3"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4C908" w14:textId="77777777" w:rsidR="00C45960" w:rsidRPr="00C45960" w:rsidRDefault="00C45960">
            <w:pPr>
              <w:rPr>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10635" w14:textId="77777777" w:rsidR="00C45960" w:rsidRPr="00C45960" w:rsidRDefault="00C45960">
            <w:pPr>
              <w:rPr>
                <w:lang w:val="lv-LV"/>
              </w:rPr>
            </w:pPr>
          </w:p>
        </w:tc>
      </w:tr>
    </w:tbl>
    <w:p w14:paraId="73BACBAC" w14:textId="77777777" w:rsidR="00C45960" w:rsidRPr="00C45960" w:rsidRDefault="00C45960" w:rsidP="00C45960">
      <w:pPr>
        <w:rPr>
          <w:lang w:val="lv-LV"/>
        </w:rPr>
      </w:pPr>
    </w:p>
    <w:p w14:paraId="7228EC3D" w14:textId="77777777" w:rsidR="00C45960" w:rsidRPr="00C45960" w:rsidRDefault="00C45960" w:rsidP="00C45960">
      <w:pPr>
        <w:spacing w:line="360" w:lineRule="auto"/>
        <w:jc w:val="right"/>
        <w:rPr>
          <w:rFonts w:ascii="Helvetica" w:hAnsi="Helvetica"/>
          <w:color w:val="000000"/>
          <w:sz w:val="18"/>
          <w:szCs w:val="18"/>
          <w:lang w:val="lv-LV"/>
        </w:rPr>
      </w:pPr>
    </w:p>
    <w:p w14:paraId="58955AF0" w14:textId="60248D1A" w:rsidR="00C45960" w:rsidRDefault="00C45960">
      <w:pPr>
        <w:rPr>
          <w:sz w:val="22"/>
          <w:szCs w:val="22"/>
          <w:lang w:val="lv-LV"/>
        </w:rPr>
      </w:pPr>
      <w:r>
        <w:rPr>
          <w:sz w:val="22"/>
          <w:szCs w:val="22"/>
          <w:lang w:val="lv-LV"/>
        </w:rPr>
        <w:br w:type="page"/>
      </w:r>
    </w:p>
    <w:p w14:paraId="1BAEBF8D" w14:textId="77777777" w:rsidR="00C45960" w:rsidRPr="00C45960" w:rsidRDefault="00C45960" w:rsidP="00C45960">
      <w:pPr>
        <w:spacing w:line="360" w:lineRule="auto"/>
        <w:jc w:val="right"/>
        <w:rPr>
          <w:rFonts w:ascii="Helvetica" w:hAnsi="Helvetica"/>
          <w:color w:val="000000"/>
          <w:sz w:val="18"/>
          <w:szCs w:val="18"/>
          <w:lang w:val="lv-LV"/>
        </w:rPr>
      </w:pPr>
      <w:r w:rsidRPr="00C45960">
        <w:rPr>
          <w:color w:val="000000"/>
          <w:sz w:val="22"/>
          <w:szCs w:val="22"/>
          <w:lang w:val="lv-LV"/>
        </w:rPr>
        <w:lastRenderedPageBreak/>
        <w:t>Pielikums Nr.2 Studiju kursu atpazīšanas zīme</w:t>
      </w:r>
    </w:p>
    <w:p w14:paraId="45A8B45B" w14:textId="77777777" w:rsidR="00C45960" w:rsidRPr="00C45960" w:rsidRDefault="00C45960" w:rsidP="00C45960">
      <w:pPr>
        <w:spacing w:after="240"/>
        <w:rPr>
          <w:lang w:val="lv-LV"/>
        </w:rPr>
      </w:pPr>
    </w:p>
    <w:tbl>
      <w:tblPr>
        <w:tblW w:w="9026" w:type="dxa"/>
        <w:jc w:val="right"/>
        <w:tblCellMar>
          <w:top w:w="15" w:type="dxa"/>
          <w:left w:w="15" w:type="dxa"/>
          <w:bottom w:w="15" w:type="dxa"/>
          <w:right w:w="15" w:type="dxa"/>
        </w:tblCellMar>
        <w:tblLook w:val="04A0" w:firstRow="1" w:lastRow="0" w:firstColumn="1" w:lastColumn="0" w:noHBand="0" w:noVBand="1"/>
      </w:tblPr>
      <w:tblGrid>
        <w:gridCol w:w="3273"/>
        <w:gridCol w:w="2992"/>
        <w:gridCol w:w="2761"/>
      </w:tblGrid>
      <w:tr w:rsidR="00C45960" w:rsidRPr="00C45960" w14:paraId="507999E2" w14:textId="77777777" w:rsidTr="00C45960">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BE9BC" w14:textId="51CEE1DB" w:rsidR="00C45960" w:rsidRPr="00C45960" w:rsidRDefault="00C45960" w:rsidP="00C45960">
            <w:pPr>
              <w:jc w:val="both"/>
            </w:pPr>
            <w:r w:rsidRPr="00C45960">
              <w:rPr>
                <w:rFonts w:ascii="Arial" w:hAnsi="Arial" w:cs="Arial"/>
                <w:color w:val="000000"/>
                <w:sz w:val="22"/>
                <w:szCs w:val="22"/>
                <w:bdr w:val="none" w:sz="0" w:space="0" w:color="auto" w:frame="1"/>
              </w:rPr>
              <w:fldChar w:fldCharType="begin"/>
            </w:r>
            <w:r w:rsidRPr="00C45960">
              <w:rPr>
                <w:rFonts w:ascii="Arial" w:hAnsi="Arial" w:cs="Arial"/>
                <w:color w:val="000000"/>
                <w:sz w:val="22"/>
                <w:szCs w:val="22"/>
                <w:bdr w:val="none" w:sz="0" w:space="0" w:color="auto" w:frame="1"/>
              </w:rPr>
              <w:instrText xml:space="preserve"> INCLUDEPICTURE "https://lh5.googleusercontent.com/bY-W-wA0ZjsT0GzSENZVLIRbMWpUelMZywSO-Tx6um4E-453nF1BIJ3fV0zcoax8uOUIzhAdKaUtGPlN7Wj-ttEoE_7SE_Yxmd7C-1pkwELCRgfxblzT0ZK36mShW74G0vdVCjWY" \* MERGEFORMATINET </w:instrText>
            </w:r>
            <w:r w:rsidRPr="00C45960">
              <w:rPr>
                <w:rFonts w:ascii="Arial" w:hAnsi="Arial" w:cs="Arial"/>
                <w:color w:val="000000"/>
                <w:sz w:val="22"/>
                <w:szCs w:val="22"/>
                <w:bdr w:val="none" w:sz="0" w:space="0" w:color="auto" w:frame="1"/>
              </w:rPr>
              <w:fldChar w:fldCharType="separate"/>
            </w:r>
            <w:r w:rsidRPr="00C45960">
              <w:rPr>
                <w:rFonts w:ascii="Arial" w:hAnsi="Arial" w:cs="Arial"/>
                <w:noProof/>
                <w:color w:val="000000"/>
                <w:sz w:val="22"/>
                <w:szCs w:val="22"/>
                <w:bdr w:val="none" w:sz="0" w:space="0" w:color="auto" w:frame="1"/>
              </w:rPr>
              <w:drawing>
                <wp:inline distT="0" distB="0" distL="0" distR="0" wp14:anchorId="1E6313B5" wp14:editId="158CB380">
                  <wp:extent cx="1665605" cy="669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669925"/>
                          </a:xfrm>
                          <a:prstGeom prst="rect">
                            <a:avLst/>
                          </a:prstGeom>
                          <a:noFill/>
                          <a:ln>
                            <a:noFill/>
                          </a:ln>
                        </pic:spPr>
                      </pic:pic>
                    </a:graphicData>
                  </a:graphic>
                </wp:inline>
              </w:drawing>
            </w:r>
            <w:r w:rsidRPr="00C45960">
              <w:rPr>
                <w:rFonts w:ascii="Arial" w:hAnsi="Arial" w:cs="Arial"/>
                <w:color w:val="000000"/>
                <w:sz w:val="22"/>
                <w:szCs w:val="22"/>
                <w:bdr w:val="none" w:sz="0" w:space="0" w:color="auto" w:frame="1"/>
              </w:rPr>
              <w:fldChar w:fldCharType="end"/>
            </w:r>
          </w:p>
          <w:p w14:paraId="6DE2D9F7" w14:textId="77777777" w:rsidR="00C45960" w:rsidRPr="00C45960" w:rsidRDefault="00C45960" w:rsidP="00C4596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0BE8F" w14:textId="69534B6E" w:rsidR="00C45960" w:rsidRPr="00C45960" w:rsidRDefault="00C45960" w:rsidP="00C45960">
            <w:pPr>
              <w:jc w:val="center"/>
            </w:pPr>
            <w:r w:rsidRPr="00C45960">
              <w:rPr>
                <w:rFonts w:ascii="Arial" w:hAnsi="Arial" w:cs="Arial"/>
                <w:color w:val="000000"/>
                <w:sz w:val="22"/>
                <w:szCs w:val="22"/>
                <w:bdr w:val="none" w:sz="0" w:space="0" w:color="auto" w:frame="1"/>
              </w:rPr>
              <w:fldChar w:fldCharType="begin"/>
            </w:r>
            <w:r w:rsidRPr="00C45960">
              <w:rPr>
                <w:rFonts w:ascii="Arial" w:hAnsi="Arial" w:cs="Arial"/>
                <w:color w:val="000000"/>
                <w:sz w:val="22"/>
                <w:szCs w:val="22"/>
                <w:bdr w:val="none" w:sz="0" w:space="0" w:color="auto" w:frame="1"/>
              </w:rPr>
              <w:instrText xml:space="preserve"> INCLUDEPICTURE "https://lh5.googleusercontent.com/dgZ_NUaxcEOxpSVced_8SZ70X_SlVpiP_--xAbks6LTmsDbmtdP-22dmyMqsYpO0xlIO5zjtMRt63yX5bsoynTpaqQYuAyTlLF8ZmnFRgotnsIMJgx7Q1Xlks1_xJTCbD_MvrULg" \* MERGEFORMATINET </w:instrText>
            </w:r>
            <w:r w:rsidRPr="00C45960">
              <w:rPr>
                <w:rFonts w:ascii="Arial" w:hAnsi="Arial" w:cs="Arial"/>
                <w:color w:val="000000"/>
                <w:sz w:val="22"/>
                <w:szCs w:val="22"/>
                <w:bdr w:val="none" w:sz="0" w:space="0" w:color="auto" w:frame="1"/>
              </w:rPr>
              <w:fldChar w:fldCharType="separate"/>
            </w:r>
            <w:r w:rsidRPr="00C45960">
              <w:rPr>
                <w:rFonts w:ascii="Arial" w:hAnsi="Arial" w:cs="Arial"/>
                <w:noProof/>
                <w:color w:val="000000"/>
                <w:sz w:val="22"/>
                <w:szCs w:val="22"/>
                <w:bdr w:val="none" w:sz="0" w:space="0" w:color="auto" w:frame="1"/>
              </w:rPr>
              <w:drawing>
                <wp:inline distT="0" distB="0" distL="0" distR="0" wp14:anchorId="59F7C52B" wp14:editId="50EE8438">
                  <wp:extent cx="1511935" cy="588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588645"/>
                          </a:xfrm>
                          <a:prstGeom prst="rect">
                            <a:avLst/>
                          </a:prstGeom>
                          <a:noFill/>
                          <a:ln>
                            <a:noFill/>
                          </a:ln>
                        </pic:spPr>
                      </pic:pic>
                    </a:graphicData>
                  </a:graphic>
                </wp:inline>
              </w:drawing>
            </w:r>
            <w:r w:rsidRPr="00C45960">
              <w:rPr>
                <w:rFonts w:ascii="Arial" w:hAnsi="Arial" w:cs="Arial"/>
                <w:color w:val="000000"/>
                <w:sz w:val="22"/>
                <w:szCs w:val="22"/>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B4819" w14:textId="7C0AB53B" w:rsidR="00C45960" w:rsidRPr="00C45960" w:rsidRDefault="00C45960" w:rsidP="00C45960">
            <w:pPr>
              <w:jc w:val="center"/>
            </w:pPr>
            <w:r w:rsidRPr="00C45960">
              <w:rPr>
                <w:rFonts w:ascii="Arial" w:hAnsi="Arial" w:cs="Arial"/>
                <w:color w:val="000000"/>
                <w:sz w:val="22"/>
                <w:szCs w:val="22"/>
                <w:bdr w:val="none" w:sz="0" w:space="0" w:color="auto" w:frame="1"/>
              </w:rPr>
              <w:fldChar w:fldCharType="begin"/>
            </w:r>
            <w:r w:rsidRPr="00C45960">
              <w:rPr>
                <w:rFonts w:ascii="Arial" w:hAnsi="Arial" w:cs="Arial"/>
                <w:color w:val="000000"/>
                <w:sz w:val="22"/>
                <w:szCs w:val="22"/>
                <w:bdr w:val="none" w:sz="0" w:space="0" w:color="auto" w:frame="1"/>
              </w:rPr>
              <w:instrText xml:space="preserve"> INCLUDEPICTURE "https://lh5.googleusercontent.com/nGZ01YZNNgKDrvASjmXKdLlMMJEnCbEQrvi_GzyQfAnR6oH--4oVVzekV72jy2BwnY4haGJB7y-WTtHIyuDgW7e4pOUMCmybi70wVk3nt2hGYY6wsP3Hl2nHqdgcwuOX3porCBbB" \* MERGEFORMATINET </w:instrText>
            </w:r>
            <w:r w:rsidRPr="00C45960">
              <w:rPr>
                <w:rFonts w:ascii="Arial" w:hAnsi="Arial" w:cs="Arial"/>
                <w:color w:val="000000"/>
                <w:sz w:val="22"/>
                <w:szCs w:val="22"/>
                <w:bdr w:val="none" w:sz="0" w:space="0" w:color="auto" w:frame="1"/>
              </w:rPr>
              <w:fldChar w:fldCharType="separate"/>
            </w:r>
            <w:r w:rsidRPr="00C45960">
              <w:rPr>
                <w:rFonts w:ascii="Arial" w:hAnsi="Arial" w:cs="Arial"/>
                <w:noProof/>
                <w:color w:val="000000"/>
                <w:sz w:val="22"/>
                <w:szCs w:val="22"/>
                <w:bdr w:val="none" w:sz="0" w:space="0" w:color="auto" w:frame="1"/>
              </w:rPr>
              <w:drawing>
                <wp:inline distT="0" distB="0" distL="0" distR="0" wp14:anchorId="1153E83A" wp14:editId="06837420">
                  <wp:extent cx="1384935"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935" cy="570230"/>
                          </a:xfrm>
                          <a:prstGeom prst="rect">
                            <a:avLst/>
                          </a:prstGeom>
                          <a:noFill/>
                          <a:ln>
                            <a:noFill/>
                          </a:ln>
                        </pic:spPr>
                      </pic:pic>
                    </a:graphicData>
                  </a:graphic>
                </wp:inline>
              </w:drawing>
            </w:r>
            <w:r w:rsidRPr="00C45960">
              <w:rPr>
                <w:rFonts w:ascii="Arial" w:hAnsi="Arial" w:cs="Arial"/>
                <w:color w:val="000000"/>
                <w:sz w:val="22"/>
                <w:szCs w:val="22"/>
                <w:bdr w:val="none" w:sz="0" w:space="0" w:color="auto" w:frame="1"/>
              </w:rPr>
              <w:fldChar w:fldCharType="end"/>
            </w:r>
          </w:p>
        </w:tc>
      </w:tr>
    </w:tbl>
    <w:p w14:paraId="754615F4" w14:textId="77777777" w:rsidR="00C45960" w:rsidRPr="00C45960" w:rsidRDefault="00C45960" w:rsidP="00C45960">
      <w:pPr>
        <w:spacing w:before="100" w:beforeAutospacing="1" w:after="100" w:afterAutospacing="1"/>
        <w:jc w:val="right"/>
        <w:rPr>
          <w:sz w:val="22"/>
          <w:szCs w:val="22"/>
          <w:lang w:val="lv-LV"/>
        </w:rPr>
      </w:pPr>
    </w:p>
    <w:p w14:paraId="524A4BC6" w14:textId="1D37470A" w:rsidR="002368B2" w:rsidRDefault="002368B2">
      <w:pPr>
        <w:rPr>
          <w:sz w:val="22"/>
          <w:szCs w:val="22"/>
          <w:lang w:val="lv-LV"/>
        </w:rPr>
      </w:pPr>
      <w:r>
        <w:rPr>
          <w:sz w:val="22"/>
          <w:szCs w:val="22"/>
          <w:lang w:val="lv-LV"/>
        </w:rPr>
        <w:br w:type="page"/>
      </w:r>
    </w:p>
    <w:p w14:paraId="71B18B58" w14:textId="25C974DF" w:rsidR="002368B2" w:rsidRPr="00706B17" w:rsidRDefault="002368B2" w:rsidP="002368B2">
      <w:pPr>
        <w:pStyle w:val="ListParagraph"/>
        <w:spacing w:line="360" w:lineRule="auto"/>
        <w:ind w:left="-360"/>
        <w:jc w:val="right"/>
        <w:rPr>
          <w:rFonts w:ascii="Helvetica" w:hAnsi="Helvetica"/>
          <w:color w:val="000000"/>
          <w:sz w:val="18"/>
          <w:szCs w:val="18"/>
          <w:lang w:val="lv-LV"/>
        </w:rPr>
      </w:pPr>
      <w:r>
        <w:rPr>
          <w:color w:val="000000"/>
          <w:sz w:val="22"/>
          <w:szCs w:val="22"/>
          <w:lang w:val="lv-LV"/>
        </w:rPr>
        <w:lastRenderedPageBreak/>
        <w:t xml:space="preserve">Pielikums Nr.3 </w:t>
      </w:r>
      <w:proofErr w:type="spellStart"/>
      <w:r>
        <w:rPr>
          <w:color w:val="000000"/>
          <w:sz w:val="22"/>
          <w:szCs w:val="22"/>
          <w:lang w:val="lv-LV"/>
        </w:rPr>
        <w:t>Problēmbalstītā</w:t>
      </w:r>
      <w:proofErr w:type="spellEnd"/>
      <w:r>
        <w:rPr>
          <w:color w:val="000000"/>
          <w:sz w:val="22"/>
          <w:szCs w:val="22"/>
          <w:lang w:val="lv-LV"/>
        </w:rPr>
        <w:t xml:space="preserve"> mācīšanās pieejā (PBL) balstīta studiju kursu īstenošanas process RTA</w:t>
      </w:r>
    </w:p>
    <w:p w14:paraId="17DA13AA" w14:textId="77777777" w:rsidR="002368B2" w:rsidRPr="002368B2" w:rsidRDefault="002368B2" w:rsidP="002368B2">
      <w:pPr>
        <w:rPr>
          <w:lang w:val="lv-LV"/>
        </w:rPr>
      </w:pPr>
    </w:p>
    <w:p w14:paraId="243119C8" w14:textId="7C3A4D88" w:rsidR="002368B2" w:rsidRDefault="002368B2" w:rsidP="002368B2">
      <w:pPr>
        <w:pStyle w:val="NormalWeb"/>
        <w:spacing w:before="0" w:beforeAutospacing="0" w:after="0" w:afterAutospacing="0"/>
        <w:jc w:val="right"/>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"https://lh4.googleusercontent.com/MhhJSklTJS5XV9XmfG9swL0csqZn8wxZCo_qGxXgXZ54zQjJRuspR-HyMPdYf8YBx23MK2OZZ9JWcjTRIOw5YAvYcCegG0oxpmVQp2tt2mqvk-9857GacdmTJU1pby9vbsDGuJjK"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0D558BC6" wp14:editId="347574DC">
            <wp:extent cx="5776111" cy="4379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0829" cy="4383138"/>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0AB6C9E7" w14:textId="77777777" w:rsidR="002368B2" w:rsidRDefault="002368B2" w:rsidP="002368B2"/>
    <w:p w14:paraId="6CACFC4F" w14:textId="3028C5CD" w:rsidR="0041596F" w:rsidRDefault="0041596F">
      <w:pPr>
        <w:rPr>
          <w:sz w:val="22"/>
          <w:szCs w:val="22"/>
          <w:lang w:val="lv-LV"/>
        </w:rPr>
      </w:pPr>
      <w:r>
        <w:rPr>
          <w:sz w:val="22"/>
          <w:szCs w:val="22"/>
          <w:lang w:val="lv-LV"/>
        </w:rPr>
        <w:br w:type="page"/>
      </w:r>
    </w:p>
    <w:p w14:paraId="23F2EE00" w14:textId="1FB74C5E" w:rsidR="0041596F" w:rsidRDefault="0041596F" w:rsidP="0041596F">
      <w:pPr>
        <w:pStyle w:val="ListParagraph"/>
        <w:spacing w:line="360" w:lineRule="auto"/>
        <w:ind w:left="-360"/>
        <w:jc w:val="right"/>
        <w:rPr>
          <w:color w:val="000000"/>
          <w:sz w:val="22"/>
          <w:szCs w:val="22"/>
          <w:lang w:val="lv-LV"/>
        </w:rPr>
      </w:pPr>
      <w:r>
        <w:rPr>
          <w:color w:val="000000"/>
          <w:sz w:val="22"/>
          <w:szCs w:val="22"/>
          <w:lang w:val="lv-LV"/>
        </w:rPr>
        <w:lastRenderedPageBreak/>
        <w:t xml:space="preserve">Pielikums Nr.4 Uzņēmumu reģistrācijas anketa </w:t>
      </w:r>
    </w:p>
    <w:p w14:paraId="61FD16D6" w14:textId="5418C3BE" w:rsidR="0041596F" w:rsidRDefault="0041596F" w:rsidP="0041596F">
      <w:pPr>
        <w:rPr>
          <w:b/>
          <w:bCs/>
          <w:lang w:val="lv-LV"/>
        </w:rPr>
      </w:pPr>
      <w:r w:rsidRPr="0041596F">
        <w:rPr>
          <w:b/>
          <w:bCs/>
          <w:lang w:val="lv-LV"/>
        </w:rPr>
        <w:t>Uzņēmumu reģistrācijas anketa SalesLabs </w:t>
      </w:r>
      <w:r>
        <w:rPr>
          <w:b/>
          <w:bCs/>
          <w:lang w:val="lv-LV"/>
        </w:rPr>
        <w:t>_________ studiju gada ______ semestrim</w:t>
      </w:r>
      <w:r w:rsidRPr="0041596F">
        <w:rPr>
          <w:b/>
          <w:bCs/>
          <w:lang w:val="lv-LV"/>
        </w:rPr>
        <w:t xml:space="preserve"> </w:t>
      </w:r>
    </w:p>
    <w:p w14:paraId="551A1FE5" w14:textId="77777777" w:rsidR="001A0B7D" w:rsidRPr="0041596F" w:rsidRDefault="001A0B7D" w:rsidP="0041596F">
      <w:pPr>
        <w:rPr>
          <w:b/>
          <w:bCs/>
          <w:lang w:val="lv-LV"/>
        </w:rPr>
      </w:pPr>
    </w:p>
    <w:p w14:paraId="01A1BD4C" w14:textId="499E998A" w:rsidR="005021B8" w:rsidRDefault="0041596F" w:rsidP="001A0B7D">
      <w:pPr>
        <w:pStyle w:val="ListParagraph"/>
        <w:numPr>
          <w:ilvl w:val="1"/>
          <w:numId w:val="5"/>
        </w:numPr>
        <w:ind w:left="709" w:hanging="709"/>
        <w:rPr>
          <w:lang w:val="lv-LV"/>
        </w:rPr>
      </w:pPr>
      <w:r w:rsidRPr="00274267">
        <w:rPr>
          <w:lang w:val="lv-LV"/>
        </w:rPr>
        <w:t>E-pasta adrese</w:t>
      </w:r>
    </w:p>
    <w:p w14:paraId="64752CA1" w14:textId="03D1537B" w:rsidR="001A0B7D" w:rsidRPr="00274267" w:rsidRDefault="001A0B7D" w:rsidP="001A0B7D">
      <w:pPr>
        <w:pStyle w:val="ListParagraph"/>
        <w:ind w:left="709"/>
        <w:rPr>
          <w:lang w:val="lv-LV"/>
        </w:rPr>
      </w:pPr>
      <w:r>
        <w:rPr>
          <w:lang w:val="lv-LV"/>
        </w:rPr>
        <w:t>___________________</w:t>
      </w:r>
    </w:p>
    <w:p w14:paraId="07EFFBA9" w14:textId="30FE0DD1" w:rsidR="005021B8" w:rsidRDefault="005021B8" w:rsidP="001A0B7D">
      <w:pPr>
        <w:pStyle w:val="ListParagraph"/>
        <w:numPr>
          <w:ilvl w:val="1"/>
          <w:numId w:val="5"/>
        </w:numPr>
        <w:ind w:left="709" w:hanging="709"/>
        <w:rPr>
          <w:lang w:val="lv-LV"/>
        </w:rPr>
      </w:pPr>
      <w:r w:rsidRPr="00274267">
        <w:rPr>
          <w:lang w:val="lv-LV"/>
        </w:rPr>
        <w:t>Uzņēmuma nosaukums</w:t>
      </w:r>
    </w:p>
    <w:p w14:paraId="1D64CCB7" w14:textId="07EC2267" w:rsidR="001A0B7D" w:rsidRPr="00274267" w:rsidRDefault="001A0B7D" w:rsidP="001A0B7D">
      <w:pPr>
        <w:pStyle w:val="ListParagraph"/>
        <w:ind w:left="709"/>
        <w:rPr>
          <w:lang w:val="lv-LV"/>
        </w:rPr>
      </w:pPr>
      <w:r>
        <w:rPr>
          <w:lang w:val="lv-LV"/>
        </w:rPr>
        <w:t>___________________</w:t>
      </w:r>
    </w:p>
    <w:p w14:paraId="456D4975" w14:textId="107C4198" w:rsidR="005021B8" w:rsidRDefault="005021B8" w:rsidP="001A0B7D">
      <w:pPr>
        <w:pStyle w:val="ListParagraph"/>
        <w:numPr>
          <w:ilvl w:val="1"/>
          <w:numId w:val="5"/>
        </w:numPr>
        <w:ind w:left="709" w:hanging="709"/>
        <w:rPr>
          <w:lang w:val="lv-LV"/>
        </w:rPr>
      </w:pPr>
      <w:r w:rsidRPr="00274267">
        <w:rPr>
          <w:lang w:val="lv-LV"/>
        </w:rPr>
        <w:t>Uzņēmuma adrese</w:t>
      </w:r>
    </w:p>
    <w:p w14:paraId="09ED28A2" w14:textId="3BA5BE85" w:rsidR="001A0B7D" w:rsidRPr="00274267" w:rsidRDefault="001A0B7D" w:rsidP="001A0B7D">
      <w:pPr>
        <w:pStyle w:val="ListParagraph"/>
        <w:ind w:left="720"/>
        <w:rPr>
          <w:lang w:val="lv-LV"/>
        </w:rPr>
      </w:pPr>
      <w:r>
        <w:rPr>
          <w:lang w:val="lv-LV"/>
        </w:rPr>
        <w:t>___________________</w:t>
      </w:r>
    </w:p>
    <w:p w14:paraId="35E7E00D" w14:textId="608ABA99" w:rsidR="005021B8" w:rsidRDefault="005021B8" w:rsidP="001A0B7D">
      <w:pPr>
        <w:pStyle w:val="ListParagraph"/>
        <w:numPr>
          <w:ilvl w:val="1"/>
          <w:numId w:val="5"/>
        </w:numPr>
        <w:ind w:left="709" w:hanging="709"/>
        <w:rPr>
          <w:lang w:val="lv-LV"/>
        </w:rPr>
      </w:pPr>
      <w:r w:rsidRPr="00274267">
        <w:rPr>
          <w:lang w:val="lv-LV"/>
        </w:rPr>
        <w:t>Uzņēmuma jaunā produkta nosaukums un apraksts</w:t>
      </w:r>
    </w:p>
    <w:p w14:paraId="452567F5" w14:textId="10DD41E5" w:rsidR="001A0B7D" w:rsidRPr="00274267" w:rsidRDefault="001A0B7D" w:rsidP="001A0B7D">
      <w:pPr>
        <w:pStyle w:val="ListParagraph"/>
        <w:ind w:left="709"/>
        <w:rPr>
          <w:lang w:val="lv-LV"/>
        </w:rPr>
      </w:pPr>
      <w:r>
        <w:rPr>
          <w:lang w:val="lv-LV"/>
        </w:rPr>
        <w:t>___________________</w:t>
      </w:r>
    </w:p>
    <w:p w14:paraId="2D4E205D" w14:textId="1335B53A" w:rsidR="005021B8" w:rsidRDefault="005021B8" w:rsidP="001A0B7D">
      <w:pPr>
        <w:pStyle w:val="ListParagraph"/>
        <w:numPr>
          <w:ilvl w:val="1"/>
          <w:numId w:val="5"/>
        </w:numPr>
        <w:ind w:left="709" w:hanging="709"/>
        <w:rPr>
          <w:lang w:val="lv-LV"/>
        </w:rPr>
      </w:pPr>
      <w:r w:rsidRPr="00274267">
        <w:rPr>
          <w:lang w:val="lv-LV"/>
        </w:rPr>
        <w:t>Uzņēmuma jaunā produkta noieta kanāli</w:t>
      </w:r>
    </w:p>
    <w:p w14:paraId="0E762D0B" w14:textId="30728CE1" w:rsidR="001A0B7D" w:rsidRPr="00274267" w:rsidRDefault="001A0B7D" w:rsidP="001A0B7D">
      <w:pPr>
        <w:pStyle w:val="ListParagraph"/>
        <w:ind w:left="709"/>
        <w:rPr>
          <w:lang w:val="lv-LV"/>
        </w:rPr>
      </w:pPr>
      <w:r>
        <w:rPr>
          <w:lang w:val="lv-LV"/>
        </w:rPr>
        <w:t>___________________</w:t>
      </w:r>
    </w:p>
    <w:p w14:paraId="4756A4AB" w14:textId="35934EC8" w:rsidR="005021B8" w:rsidRDefault="005021B8" w:rsidP="001A0B7D">
      <w:pPr>
        <w:pStyle w:val="ListParagraph"/>
        <w:numPr>
          <w:ilvl w:val="1"/>
          <w:numId w:val="5"/>
        </w:numPr>
        <w:ind w:left="709" w:hanging="709"/>
        <w:rPr>
          <w:lang w:val="lv-LV"/>
        </w:rPr>
      </w:pPr>
      <w:r w:rsidRPr="00274267">
        <w:rPr>
          <w:lang w:val="lv-LV"/>
        </w:rPr>
        <w:t>Jaunā produkta noieta apjoms pēdējā noslēgtā gada laikā</w:t>
      </w:r>
    </w:p>
    <w:p w14:paraId="6F422D96" w14:textId="79798C84" w:rsidR="001A0B7D" w:rsidRPr="00274267" w:rsidRDefault="001A0B7D" w:rsidP="001A0B7D">
      <w:pPr>
        <w:pStyle w:val="ListParagraph"/>
        <w:ind w:left="709"/>
        <w:rPr>
          <w:lang w:val="lv-LV"/>
        </w:rPr>
      </w:pPr>
      <w:r>
        <w:rPr>
          <w:lang w:val="lv-LV"/>
        </w:rPr>
        <w:t>___________________</w:t>
      </w:r>
    </w:p>
    <w:p w14:paraId="6E67D331" w14:textId="47108C41" w:rsidR="007F2081" w:rsidRDefault="005021B8" w:rsidP="001A0B7D">
      <w:pPr>
        <w:pStyle w:val="ListParagraph"/>
        <w:numPr>
          <w:ilvl w:val="1"/>
          <w:numId w:val="5"/>
        </w:numPr>
        <w:ind w:left="709" w:hanging="709"/>
        <w:rPr>
          <w:lang w:val="lv-LV"/>
        </w:rPr>
      </w:pPr>
      <w:r w:rsidRPr="00274267">
        <w:rPr>
          <w:lang w:val="lv-LV"/>
        </w:rPr>
        <w:t xml:space="preserve">Jaunā produkta cenu politika (vienības </w:t>
      </w:r>
      <w:r w:rsidR="007F2081" w:rsidRPr="00274267">
        <w:rPr>
          <w:lang w:val="lv-LV"/>
        </w:rPr>
        <w:t>vairumtirdzniecības cena, atlaides, u.c.)</w:t>
      </w:r>
    </w:p>
    <w:p w14:paraId="60E16D75" w14:textId="44321FD2" w:rsidR="001A0B7D" w:rsidRPr="00274267" w:rsidRDefault="001A0B7D" w:rsidP="001A0B7D">
      <w:pPr>
        <w:pStyle w:val="ListParagraph"/>
        <w:ind w:left="709"/>
        <w:rPr>
          <w:lang w:val="lv-LV"/>
        </w:rPr>
      </w:pPr>
      <w:r>
        <w:rPr>
          <w:lang w:val="lv-LV"/>
        </w:rPr>
        <w:t>___________________</w:t>
      </w:r>
    </w:p>
    <w:p w14:paraId="30E66C2F" w14:textId="51FBA144" w:rsidR="00274267" w:rsidRDefault="007F2081" w:rsidP="001A0B7D">
      <w:pPr>
        <w:pStyle w:val="ListParagraph"/>
        <w:numPr>
          <w:ilvl w:val="1"/>
          <w:numId w:val="5"/>
        </w:numPr>
        <w:ind w:left="709" w:hanging="709"/>
        <w:rPr>
          <w:lang w:val="lv-LV"/>
        </w:rPr>
      </w:pPr>
      <w:r w:rsidRPr="00274267">
        <w:rPr>
          <w:lang w:val="lv-LV"/>
        </w:rPr>
        <w:t>Jūsu uzņēmuma/produkta attīstības problēma vai izaicinājums, kas ir jāpārvar</w:t>
      </w:r>
    </w:p>
    <w:p w14:paraId="3D668FB6" w14:textId="1A2F1979" w:rsidR="001A0B7D" w:rsidRPr="00274267" w:rsidRDefault="001A0B7D" w:rsidP="001A0B7D">
      <w:pPr>
        <w:pStyle w:val="ListParagraph"/>
        <w:ind w:left="709"/>
        <w:rPr>
          <w:lang w:val="lv-LV"/>
        </w:rPr>
      </w:pPr>
      <w:r>
        <w:rPr>
          <w:lang w:val="lv-LV"/>
        </w:rPr>
        <w:t>___________________</w:t>
      </w:r>
    </w:p>
    <w:p w14:paraId="2CB48028" w14:textId="1BF0F7A0" w:rsidR="00274267" w:rsidRDefault="00274267" w:rsidP="001A0B7D">
      <w:pPr>
        <w:pStyle w:val="ListParagraph"/>
        <w:numPr>
          <w:ilvl w:val="1"/>
          <w:numId w:val="5"/>
        </w:numPr>
        <w:ind w:left="709" w:hanging="709"/>
        <w:rPr>
          <w:lang w:val="lv-LV"/>
        </w:rPr>
      </w:pPr>
      <w:r w:rsidRPr="00274267">
        <w:rPr>
          <w:lang w:val="lv-LV"/>
        </w:rPr>
        <w:t>Vēlamais student un p</w:t>
      </w:r>
      <w:r w:rsidRPr="00274267">
        <w:rPr>
          <w:lang w:val="lv-LV"/>
        </w:rPr>
        <w:softHyphen/>
        <w:t>asniedzēju noieta veicināšanas pakalpojuma apraksts</w:t>
      </w:r>
    </w:p>
    <w:p w14:paraId="0658763E" w14:textId="23B57F09" w:rsidR="001A0B7D" w:rsidRPr="00274267" w:rsidRDefault="001A0B7D" w:rsidP="001A0B7D">
      <w:pPr>
        <w:pStyle w:val="ListParagraph"/>
        <w:ind w:left="709"/>
        <w:rPr>
          <w:lang w:val="lv-LV"/>
        </w:rPr>
      </w:pPr>
      <w:r>
        <w:rPr>
          <w:lang w:val="lv-LV"/>
        </w:rPr>
        <w:t>___________________</w:t>
      </w:r>
    </w:p>
    <w:p w14:paraId="45D43E2E" w14:textId="04D751B1" w:rsidR="00274267" w:rsidRDefault="00274267" w:rsidP="001A0B7D">
      <w:pPr>
        <w:pStyle w:val="ListParagraph"/>
        <w:numPr>
          <w:ilvl w:val="1"/>
          <w:numId w:val="5"/>
        </w:numPr>
        <w:ind w:left="709" w:hanging="709"/>
        <w:rPr>
          <w:lang w:val="lv-LV"/>
        </w:rPr>
      </w:pPr>
      <w:r w:rsidRPr="00274267">
        <w:rPr>
          <w:lang w:val="lv-LV"/>
        </w:rPr>
        <w:t>Vēlamais Jūsu produkta attīstībai saistošos studiju priekšmetus</w:t>
      </w:r>
    </w:p>
    <w:p w14:paraId="5365A979" w14:textId="5858F313" w:rsidR="001A0B7D" w:rsidRPr="00274267" w:rsidRDefault="001A0B7D" w:rsidP="001A0B7D">
      <w:pPr>
        <w:pStyle w:val="ListParagraph"/>
        <w:ind w:left="709"/>
        <w:rPr>
          <w:lang w:val="lv-LV"/>
        </w:rPr>
      </w:pPr>
      <w:r>
        <w:rPr>
          <w:lang w:val="lv-LV"/>
        </w:rPr>
        <w:t>____________________</w:t>
      </w:r>
    </w:p>
    <w:p w14:paraId="1B1B33B6" w14:textId="6771F937" w:rsidR="007F2081" w:rsidRDefault="00274267" w:rsidP="001A0B7D">
      <w:pPr>
        <w:pStyle w:val="ListParagraph"/>
        <w:numPr>
          <w:ilvl w:val="1"/>
          <w:numId w:val="5"/>
        </w:numPr>
        <w:ind w:left="709" w:hanging="709"/>
        <w:rPr>
          <w:lang w:val="lv-LV"/>
        </w:rPr>
      </w:pPr>
      <w:r w:rsidRPr="00274267">
        <w:rPr>
          <w:lang w:val="lv-LV"/>
        </w:rPr>
        <w:t>Uzņēmuma kontaktpersona sadarbībai ar RTA PBL</w:t>
      </w:r>
    </w:p>
    <w:p w14:paraId="3575DB13" w14:textId="432BF3F8" w:rsidR="00C45960" w:rsidRDefault="001A0B7D" w:rsidP="001A0B7D">
      <w:pPr>
        <w:pStyle w:val="ListParagraph"/>
        <w:ind w:left="709"/>
        <w:rPr>
          <w:lang w:val="lv-LV"/>
        </w:rPr>
      </w:pPr>
      <w:r>
        <w:rPr>
          <w:lang w:val="lv-LV"/>
        </w:rPr>
        <w:t>____________________</w:t>
      </w:r>
    </w:p>
    <w:p w14:paraId="5AB0555D" w14:textId="77777777" w:rsidR="004D1B33" w:rsidRPr="004D1B33" w:rsidRDefault="004D1B33" w:rsidP="004D1B33">
      <w:pPr>
        <w:spacing w:before="120" w:after="120" w:line="276" w:lineRule="auto"/>
        <w:jc w:val="center"/>
        <w:rPr>
          <w:lang w:val="lv-LV"/>
        </w:rPr>
      </w:pPr>
      <w:r w:rsidRPr="004D1B33">
        <w:rPr>
          <w:color w:val="000000"/>
          <w:lang w:val="lv-LV"/>
        </w:rPr>
        <w:lastRenderedPageBreak/>
        <w:t>LĪGUMS PAR SADARBĪBU</w:t>
      </w:r>
    </w:p>
    <w:p w14:paraId="33389A04" w14:textId="77777777" w:rsidR="004D1B33" w:rsidRPr="004D1B33" w:rsidRDefault="004D1B33" w:rsidP="004D1B33">
      <w:pPr>
        <w:spacing w:before="120" w:after="120" w:line="276" w:lineRule="auto"/>
        <w:rPr>
          <w:lang w:val="lv-LV"/>
        </w:rPr>
      </w:pPr>
    </w:p>
    <w:p w14:paraId="1D79690A" w14:textId="1B9D88F6" w:rsidR="004D1B33" w:rsidRPr="004D1B33" w:rsidRDefault="004D1B33" w:rsidP="004D1B33">
      <w:pPr>
        <w:spacing w:before="120" w:after="120" w:line="276" w:lineRule="auto"/>
        <w:rPr>
          <w:lang w:val="lv-LV"/>
        </w:rPr>
      </w:pPr>
      <w:r w:rsidRPr="004D1B33">
        <w:rPr>
          <w:color w:val="000000"/>
          <w:lang w:val="lv-LV"/>
        </w:rPr>
        <w:t>Rēzeknē</w:t>
      </w:r>
      <w:r w:rsidRPr="004D1B33">
        <w:rPr>
          <w:color w:val="000000"/>
          <w:lang w:val="lv-LV"/>
        </w:rPr>
        <w:tab/>
        <w:t>          20____.gada ___________</w:t>
      </w:r>
    </w:p>
    <w:p w14:paraId="55BF7973" w14:textId="77777777" w:rsidR="004D1B33" w:rsidRPr="004D1B33" w:rsidRDefault="004D1B33" w:rsidP="004D1B33">
      <w:pPr>
        <w:spacing w:before="120" w:after="120" w:line="276" w:lineRule="auto"/>
        <w:rPr>
          <w:lang w:val="lv-LV"/>
        </w:rPr>
      </w:pPr>
    </w:p>
    <w:p w14:paraId="2DA3224C" w14:textId="77777777" w:rsidR="004D1B33" w:rsidRPr="004D1B33" w:rsidRDefault="004D1B33" w:rsidP="004D1B33">
      <w:pPr>
        <w:spacing w:before="120" w:after="120" w:line="276" w:lineRule="auto"/>
        <w:jc w:val="both"/>
        <w:rPr>
          <w:lang w:val="lv-LV"/>
        </w:rPr>
      </w:pPr>
      <w:r w:rsidRPr="004D1B33">
        <w:rPr>
          <w:color w:val="000000"/>
          <w:lang w:val="lv-LV"/>
        </w:rPr>
        <w:t xml:space="preserve">Rēzeknes Tehnoloģiju akadēmija, </w:t>
      </w:r>
      <w:proofErr w:type="spellStart"/>
      <w:r w:rsidRPr="004D1B33">
        <w:rPr>
          <w:color w:val="000000"/>
          <w:lang w:val="lv-LV"/>
        </w:rPr>
        <w:t>reģ</w:t>
      </w:r>
      <w:proofErr w:type="spellEnd"/>
      <w:r w:rsidRPr="004D1B33">
        <w:rPr>
          <w:color w:val="000000"/>
          <w:lang w:val="lv-LV"/>
        </w:rPr>
        <w:t xml:space="preserve">. Nr. </w:t>
      </w:r>
      <w:r w:rsidRPr="004D1B33">
        <w:rPr>
          <w:color w:val="000000"/>
          <w:shd w:val="clear" w:color="auto" w:fill="FFFFFF"/>
          <w:lang w:val="lv-LV"/>
        </w:rPr>
        <w:t>90000011588</w:t>
      </w:r>
      <w:r w:rsidRPr="004D1B33">
        <w:rPr>
          <w:color w:val="000000"/>
          <w:lang w:val="lv-LV"/>
        </w:rPr>
        <w:t xml:space="preserve">, adrese: Atbrīvošanas aleja 115, Rēzeknē, tās rektora v.i. Ivetas </w:t>
      </w:r>
      <w:proofErr w:type="spellStart"/>
      <w:r w:rsidRPr="004D1B33">
        <w:rPr>
          <w:color w:val="000000"/>
          <w:lang w:val="lv-LV"/>
        </w:rPr>
        <w:t>Mietules</w:t>
      </w:r>
      <w:proofErr w:type="spellEnd"/>
      <w:r w:rsidRPr="004D1B33">
        <w:rPr>
          <w:color w:val="000000"/>
          <w:lang w:val="lv-LV"/>
        </w:rPr>
        <w:t xml:space="preserve"> personā, kura rīkojas saskaņā ar </w:t>
      </w:r>
      <w:r w:rsidRPr="004D1B33">
        <w:rPr>
          <w:color w:val="222222"/>
          <w:lang w:val="lv-LV"/>
        </w:rPr>
        <w:t>Ministru kabineta</w:t>
      </w:r>
      <w:r w:rsidRPr="004D1B33">
        <w:rPr>
          <w:color w:val="222222"/>
          <w:shd w:val="clear" w:color="auto" w:fill="FFFFFF"/>
          <w:lang w:val="lv-LV"/>
        </w:rPr>
        <w:t> </w:t>
      </w:r>
      <w:r w:rsidRPr="004D1B33">
        <w:rPr>
          <w:color w:val="222222"/>
          <w:lang w:val="lv-LV"/>
        </w:rPr>
        <w:t>rīkojumu Nr. 644</w:t>
      </w:r>
      <w:r w:rsidRPr="004D1B33">
        <w:rPr>
          <w:color w:val="222222"/>
          <w:shd w:val="clear" w:color="auto" w:fill="FFFFFF"/>
          <w:lang w:val="lv-LV"/>
        </w:rPr>
        <w:t> "Par Rēzeknes Tehnoloģiju akadēmijas rektora vietas izpildītāja iecelšanu"</w:t>
      </w:r>
      <w:r w:rsidRPr="004D1B33">
        <w:rPr>
          <w:color w:val="000000"/>
          <w:lang w:val="lv-LV"/>
        </w:rPr>
        <w:t>, turpmāk tekstā  – „Projekta īstenotājs”, no vienas puses un </w:t>
      </w:r>
    </w:p>
    <w:p w14:paraId="66677834" w14:textId="77777777" w:rsidR="004D1B33" w:rsidRPr="004D1B33" w:rsidRDefault="004D1B33" w:rsidP="004D1B33">
      <w:pPr>
        <w:spacing w:before="120" w:after="120" w:line="276" w:lineRule="auto"/>
        <w:rPr>
          <w:lang w:val="lv-LV"/>
        </w:rPr>
      </w:pPr>
    </w:p>
    <w:p w14:paraId="2A7B3E61" w14:textId="77777777" w:rsidR="004D1B33" w:rsidRPr="004D1B33" w:rsidRDefault="004D1B33" w:rsidP="004D1B33">
      <w:pPr>
        <w:spacing w:before="120" w:after="120" w:line="276" w:lineRule="auto"/>
        <w:jc w:val="both"/>
        <w:rPr>
          <w:lang w:val="lv-LV"/>
        </w:rPr>
      </w:pPr>
      <w:r w:rsidRPr="004D1B33">
        <w:rPr>
          <w:color w:val="000000"/>
          <w:lang w:val="lv-LV"/>
        </w:rPr>
        <w:t xml:space="preserve">___________________________________, </w:t>
      </w:r>
      <w:proofErr w:type="spellStart"/>
      <w:r w:rsidRPr="004D1B33">
        <w:rPr>
          <w:color w:val="000000"/>
          <w:lang w:val="lv-LV"/>
        </w:rPr>
        <w:t>reģ</w:t>
      </w:r>
      <w:proofErr w:type="spellEnd"/>
      <w:r w:rsidRPr="004D1B33">
        <w:rPr>
          <w:color w:val="000000"/>
          <w:lang w:val="lv-LV"/>
        </w:rPr>
        <w:t>. Nr. __________________________, adrese: _______________________________, tās _______________________________personā, kas rīkojas saskaņā ar _________________, turpmāk tekstā – „Sadarbības partneris” no otras puses, turpmāk tekstā abi kopā saukti arī par līdzējiem, noslēdz šo līgumu:</w:t>
      </w:r>
    </w:p>
    <w:p w14:paraId="5514E0C2" w14:textId="77777777" w:rsidR="004D1B33" w:rsidRPr="004D1B33" w:rsidRDefault="004D1B33" w:rsidP="004D1B33">
      <w:pPr>
        <w:spacing w:before="120" w:after="120" w:line="276" w:lineRule="auto"/>
        <w:rPr>
          <w:lang w:val="lv-LV"/>
        </w:rPr>
      </w:pPr>
    </w:p>
    <w:p w14:paraId="0CB767B8" w14:textId="77777777" w:rsidR="004D1B33" w:rsidRPr="004D1B33" w:rsidRDefault="004D1B33" w:rsidP="004D1B33">
      <w:pPr>
        <w:numPr>
          <w:ilvl w:val="0"/>
          <w:numId w:val="25"/>
        </w:numPr>
        <w:spacing w:before="120" w:after="120" w:line="276" w:lineRule="auto"/>
        <w:jc w:val="both"/>
        <w:textAlignment w:val="baseline"/>
        <w:rPr>
          <w:color w:val="000000"/>
          <w:lang w:val="lv-LV"/>
        </w:rPr>
      </w:pPr>
      <w:r w:rsidRPr="004D1B33">
        <w:rPr>
          <w:color w:val="000000"/>
          <w:lang w:val="lv-LV"/>
        </w:rPr>
        <w:t xml:space="preserve">Projekta īstenotājs 1.punktā minētās </w:t>
      </w:r>
      <w:proofErr w:type="spellStart"/>
      <w:r w:rsidRPr="004D1B33">
        <w:rPr>
          <w:color w:val="000000"/>
          <w:lang w:val="lv-LV"/>
        </w:rPr>
        <w:t>problemas</w:t>
      </w:r>
      <w:proofErr w:type="spellEnd"/>
      <w:r w:rsidRPr="004D1B33">
        <w:rPr>
          <w:color w:val="000000"/>
          <w:lang w:val="lv-LV"/>
        </w:rPr>
        <w:t xml:space="preserve"> risinājumu izstrādā izmantojot PBL (</w:t>
      </w:r>
      <w:proofErr w:type="spellStart"/>
      <w:r w:rsidRPr="004D1B33">
        <w:rPr>
          <w:color w:val="000000"/>
          <w:lang w:val="lv-LV"/>
        </w:rPr>
        <w:t>problema</w:t>
      </w:r>
      <w:proofErr w:type="spellEnd"/>
      <w:r w:rsidRPr="004D1B33">
        <w:rPr>
          <w:color w:val="000000"/>
          <w:lang w:val="lv-LV"/>
        </w:rPr>
        <w:t xml:space="preserve"> </w:t>
      </w:r>
      <w:proofErr w:type="spellStart"/>
      <w:r w:rsidRPr="004D1B33">
        <w:rPr>
          <w:color w:val="000000"/>
          <w:lang w:val="lv-LV"/>
        </w:rPr>
        <w:t>based</w:t>
      </w:r>
      <w:proofErr w:type="spellEnd"/>
      <w:r w:rsidRPr="004D1B33">
        <w:rPr>
          <w:color w:val="000000"/>
          <w:lang w:val="lv-LV"/>
        </w:rPr>
        <w:t xml:space="preserve">/ </w:t>
      </w:r>
      <w:proofErr w:type="spellStart"/>
      <w:r w:rsidRPr="004D1B33">
        <w:rPr>
          <w:color w:val="000000"/>
          <w:lang w:val="lv-LV"/>
        </w:rPr>
        <w:t>project</w:t>
      </w:r>
      <w:proofErr w:type="spellEnd"/>
      <w:r w:rsidRPr="004D1B33">
        <w:rPr>
          <w:color w:val="000000"/>
          <w:lang w:val="lv-LV"/>
        </w:rPr>
        <w:t xml:space="preserve"> </w:t>
      </w:r>
      <w:proofErr w:type="spellStart"/>
      <w:r w:rsidRPr="004D1B33">
        <w:rPr>
          <w:color w:val="000000"/>
          <w:lang w:val="lv-LV"/>
        </w:rPr>
        <w:t>based</w:t>
      </w:r>
      <w:proofErr w:type="spellEnd"/>
      <w:r w:rsidRPr="004D1B33">
        <w:rPr>
          <w:color w:val="000000"/>
          <w:lang w:val="lv-LV"/>
        </w:rPr>
        <w:t xml:space="preserve"> </w:t>
      </w:r>
      <w:proofErr w:type="spellStart"/>
      <w:r w:rsidRPr="004D1B33">
        <w:rPr>
          <w:color w:val="000000"/>
          <w:lang w:val="lv-LV"/>
        </w:rPr>
        <w:t>learning</w:t>
      </w:r>
      <w:proofErr w:type="spellEnd"/>
      <w:r w:rsidRPr="004D1B33">
        <w:rPr>
          <w:color w:val="000000"/>
          <w:lang w:val="lv-LV"/>
        </w:rPr>
        <w:t>) metodi.</w:t>
      </w:r>
    </w:p>
    <w:p w14:paraId="7312A27B" w14:textId="77777777" w:rsidR="004D1B33" w:rsidRPr="004D1B33" w:rsidRDefault="004D1B33" w:rsidP="004D1B33">
      <w:pPr>
        <w:numPr>
          <w:ilvl w:val="0"/>
          <w:numId w:val="25"/>
        </w:numPr>
        <w:spacing w:before="120" w:after="120" w:line="276" w:lineRule="auto"/>
        <w:jc w:val="both"/>
        <w:textAlignment w:val="baseline"/>
        <w:rPr>
          <w:color w:val="000000"/>
          <w:lang w:val="lv-LV"/>
        </w:rPr>
      </w:pPr>
      <w:r w:rsidRPr="004D1B33">
        <w:rPr>
          <w:color w:val="000000"/>
          <w:lang w:val="lv-LV"/>
        </w:rPr>
        <w:t>Projekta īstenotājs apņemas organizēt iesaistīto ekspertu (pasniedzēju) un studentu darba procesus, lai izstrādāt risinājumus Sadarbības partnera definētajai saimnieciskās darbības problēmai.</w:t>
      </w:r>
    </w:p>
    <w:p w14:paraId="2CF04212" w14:textId="77777777" w:rsidR="004D1B33" w:rsidRPr="004D1B33" w:rsidRDefault="004D1B33" w:rsidP="004D1B33">
      <w:pPr>
        <w:numPr>
          <w:ilvl w:val="0"/>
          <w:numId w:val="25"/>
        </w:numPr>
        <w:spacing w:before="120" w:after="120" w:line="276" w:lineRule="auto"/>
        <w:jc w:val="both"/>
        <w:textAlignment w:val="baseline"/>
        <w:rPr>
          <w:color w:val="000000"/>
          <w:lang w:val="lv-LV"/>
        </w:rPr>
      </w:pPr>
      <w:r w:rsidRPr="004D1B33">
        <w:rPr>
          <w:color w:val="000000"/>
          <w:lang w:val="lv-LV"/>
        </w:rPr>
        <w:t>Sadarbības partneris Projekta īstenošanas laikā apņemas nodrošināt Projekta īstenotāju ar savā rīcībā esošo informāciju, kas attiecināma uz Sadarbības partnera definēto saimnieciskās darbības problēmu un tās iespējamo risinājumu.</w:t>
      </w:r>
    </w:p>
    <w:p w14:paraId="182369E8" w14:textId="77777777" w:rsidR="004D1B33" w:rsidRPr="004D1B33" w:rsidRDefault="004D1B33" w:rsidP="004D1B33">
      <w:pPr>
        <w:numPr>
          <w:ilvl w:val="0"/>
          <w:numId w:val="25"/>
        </w:numPr>
        <w:spacing w:before="120" w:after="120" w:line="276" w:lineRule="auto"/>
        <w:jc w:val="both"/>
        <w:textAlignment w:val="baseline"/>
        <w:rPr>
          <w:color w:val="000000"/>
          <w:lang w:val="lv-LV"/>
        </w:rPr>
      </w:pPr>
      <w:r w:rsidRPr="004D1B33">
        <w:rPr>
          <w:color w:val="000000"/>
          <w:lang w:val="lv-LV"/>
        </w:rPr>
        <w:t>Noslēdzot šo līgumu, Sadarbības partneris apzinās, ka problemātikas risinājuma izstrādes gaitā var atklāties tādas nianses, kas ir par iemeslu gala rezultāta nesasniegšanai tādā līmenī un kvalitātē, uz kuru bija cerējis Sadarbības partneris. Šajā gadījumā Projekta īstenotājs pieliks visas pūles un iesaistīs visus tam pieejamos un saprātīgi pielietojamos resursus, lai tomēr veicinātu problemātikas risinājuma izstrādi, vai ari norādīs (ieteiks) problemātikas pilnīgai atrisināšanai nepieciešamās darbības, ja tādas Projekta īstenotājam būs zināmas.</w:t>
      </w:r>
    </w:p>
    <w:p w14:paraId="21A2BA0E" w14:textId="77777777" w:rsidR="004D1B33" w:rsidRPr="004D1B33" w:rsidRDefault="004D1B33" w:rsidP="004D1B33">
      <w:pPr>
        <w:numPr>
          <w:ilvl w:val="0"/>
          <w:numId w:val="25"/>
        </w:numPr>
        <w:spacing w:before="120" w:after="120" w:line="276" w:lineRule="auto"/>
        <w:jc w:val="both"/>
        <w:textAlignment w:val="baseline"/>
        <w:rPr>
          <w:color w:val="000000"/>
          <w:lang w:val="lv-LV"/>
        </w:rPr>
      </w:pPr>
      <w:r w:rsidRPr="004D1B33">
        <w:rPr>
          <w:color w:val="000000"/>
          <w:lang w:val="lv-LV"/>
        </w:rPr>
        <w:t>Sadarbības partneris, noslēdzot šo līgumu, apzinās, ka studējošo ieguldījums un veicamā darba raksturs problemātikas risinājuma izstrādē ir atšķirīgs no tādu pakalpojumu rakstura, kādu sniedz vispārpieņemtā kārtībā attiecīgie pakalpojumu sniedzēji brīvā tirgus ekonomikas apstākļos. Līdz ar to gala rezultātam var būt izpētes, izzināšanas un/vai analīzes raksturs, kas praksē nav īsti pielietojams. </w:t>
      </w:r>
    </w:p>
    <w:p w14:paraId="7AC87D94" w14:textId="77777777" w:rsidR="004D1B33" w:rsidRPr="004D1B33" w:rsidRDefault="004D1B33" w:rsidP="004D1B33">
      <w:pPr>
        <w:numPr>
          <w:ilvl w:val="0"/>
          <w:numId w:val="25"/>
        </w:numPr>
        <w:spacing w:before="120" w:after="120" w:line="276" w:lineRule="auto"/>
        <w:jc w:val="both"/>
        <w:textAlignment w:val="baseline"/>
        <w:rPr>
          <w:color w:val="000000"/>
          <w:lang w:val="lv-LV"/>
        </w:rPr>
      </w:pPr>
      <w:r w:rsidRPr="004D1B33">
        <w:rPr>
          <w:color w:val="000000"/>
          <w:lang w:val="lv-LV"/>
        </w:rPr>
        <w:t xml:space="preserve">Līdzēji apzinās, ka sadarbības īstenošanas rezultātā var rasties izdevumi. Šo izdevumu segšanai līdzēji apņemas sadarboties samērīgi to spējām un resursiem, vadoties no godīgas </w:t>
      </w:r>
      <w:proofErr w:type="spellStart"/>
      <w:r w:rsidRPr="004D1B33">
        <w:rPr>
          <w:color w:val="000000"/>
          <w:lang w:val="lv-LV"/>
        </w:rPr>
        <w:t>komercprakses</w:t>
      </w:r>
      <w:proofErr w:type="spellEnd"/>
      <w:r w:rsidRPr="004D1B33">
        <w:rPr>
          <w:color w:val="000000"/>
          <w:lang w:val="lv-LV"/>
        </w:rPr>
        <w:t xml:space="preserve"> principiem, kā arī respektējot to, ka Projekta īstenotājs primāri nodarbojas ar augstākās izglītības īstenošanu.</w:t>
      </w:r>
    </w:p>
    <w:p w14:paraId="78869671" w14:textId="77777777" w:rsidR="004D1B33" w:rsidRPr="004D1B33" w:rsidRDefault="004D1B33" w:rsidP="004D1B33">
      <w:pPr>
        <w:numPr>
          <w:ilvl w:val="0"/>
          <w:numId w:val="25"/>
        </w:numPr>
        <w:spacing w:before="120" w:after="120" w:line="276" w:lineRule="auto"/>
        <w:jc w:val="both"/>
        <w:textAlignment w:val="baseline"/>
        <w:rPr>
          <w:color w:val="000000"/>
          <w:lang w:val="lv-LV"/>
        </w:rPr>
      </w:pPr>
      <w:r w:rsidRPr="004D1B33">
        <w:rPr>
          <w:color w:val="000000"/>
          <w:lang w:val="lv-LV"/>
        </w:rPr>
        <w:lastRenderedPageBreak/>
        <w:t>Projekta īstenotājs un Sadarbības partneris apņemas slēgt atsevišķu līgumu, ja izpildās vismaz viens no sekojošiem punktiem:</w:t>
      </w:r>
    </w:p>
    <w:p w14:paraId="5E465AAB" w14:textId="77777777" w:rsidR="004D1B33" w:rsidRPr="004D1B33" w:rsidRDefault="004D1B33" w:rsidP="004D1B33">
      <w:pPr>
        <w:numPr>
          <w:ilvl w:val="1"/>
          <w:numId w:val="26"/>
        </w:numPr>
        <w:spacing w:before="120" w:after="120" w:line="276" w:lineRule="auto"/>
        <w:ind w:left="1440" w:hanging="360"/>
        <w:jc w:val="both"/>
        <w:textAlignment w:val="baseline"/>
        <w:rPr>
          <w:color w:val="000000"/>
          <w:lang w:val="lv-LV"/>
        </w:rPr>
      </w:pPr>
      <w:r w:rsidRPr="004D1B33">
        <w:rPr>
          <w:color w:val="000000"/>
          <w:lang w:val="lv-LV"/>
        </w:rPr>
        <w:t>Sadarbības partneris vēlas iegūt likumīgas tiesības uz intelektuālo (nemantisko) vai mantisko īpašumu, kas radies Projekta laikā īstenotājā studiju procesā; </w:t>
      </w:r>
    </w:p>
    <w:p w14:paraId="4C11486F" w14:textId="77777777" w:rsidR="004D1B33" w:rsidRPr="004D1B33" w:rsidRDefault="004D1B33" w:rsidP="004D1B33">
      <w:pPr>
        <w:numPr>
          <w:ilvl w:val="1"/>
          <w:numId w:val="26"/>
        </w:numPr>
        <w:spacing w:before="120" w:after="120" w:line="276" w:lineRule="auto"/>
        <w:ind w:left="1440" w:hanging="360"/>
        <w:jc w:val="both"/>
        <w:textAlignment w:val="baseline"/>
        <w:rPr>
          <w:color w:val="000000"/>
          <w:lang w:val="lv-LV"/>
        </w:rPr>
      </w:pPr>
      <w:r w:rsidRPr="004D1B33">
        <w:rPr>
          <w:color w:val="000000"/>
          <w:lang w:val="lv-LV"/>
        </w:rPr>
        <w:t>Sadarbības partneris vēlas un Projekta īstenotājs ir spējīgs realizēt Sadarbības partnerim izstrādāto risinājumu praktisku pielietojumu;</w:t>
      </w:r>
    </w:p>
    <w:p w14:paraId="4E149CE5" w14:textId="77777777" w:rsidR="004D1B33" w:rsidRPr="004D1B33" w:rsidRDefault="004D1B33" w:rsidP="004D1B33">
      <w:pPr>
        <w:numPr>
          <w:ilvl w:val="1"/>
          <w:numId w:val="26"/>
        </w:numPr>
        <w:spacing w:before="120" w:after="120" w:line="276" w:lineRule="auto"/>
        <w:ind w:left="1440" w:hanging="360"/>
        <w:jc w:val="both"/>
        <w:textAlignment w:val="baseline"/>
        <w:rPr>
          <w:color w:val="000000"/>
          <w:lang w:val="lv-LV"/>
        </w:rPr>
      </w:pPr>
      <w:r w:rsidRPr="004D1B33">
        <w:rPr>
          <w:color w:val="000000"/>
          <w:lang w:val="lv-LV"/>
        </w:rPr>
        <w:t>Sadarbības partneris un Projekta īstenotājs vēlas turpināt sadarbību nākošajā mācību semestrī.</w:t>
      </w:r>
    </w:p>
    <w:p w14:paraId="07D3DD7A" w14:textId="77777777" w:rsidR="004D1B33" w:rsidRPr="004D1B33" w:rsidRDefault="004D1B33" w:rsidP="004D1B33">
      <w:pPr>
        <w:numPr>
          <w:ilvl w:val="0"/>
          <w:numId w:val="26"/>
        </w:numPr>
        <w:spacing w:before="120" w:after="120" w:line="276" w:lineRule="auto"/>
        <w:jc w:val="both"/>
        <w:textAlignment w:val="baseline"/>
        <w:rPr>
          <w:color w:val="000000"/>
          <w:lang w:val="lv-LV"/>
        </w:rPr>
      </w:pPr>
      <w:r w:rsidRPr="004D1B33">
        <w:rPr>
          <w:color w:val="000000"/>
          <w:lang w:val="lv-LV"/>
        </w:rPr>
        <w:t>Šis līgums stājas spēkā ar dienu, kad to paraksta pēdējā no pusēm un ir spēkā līdz tā izpildei vai līdz brīdim, kamēr līdzēji izbeidz savstarpējo sadarbību.</w:t>
      </w:r>
    </w:p>
    <w:p w14:paraId="65E45474" w14:textId="77777777" w:rsidR="004D1B33" w:rsidRPr="004D1B33" w:rsidRDefault="004D1B33" w:rsidP="004D1B33">
      <w:pPr>
        <w:numPr>
          <w:ilvl w:val="0"/>
          <w:numId w:val="26"/>
        </w:numPr>
        <w:spacing w:before="120" w:after="120" w:line="276" w:lineRule="auto"/>
        <w:jc w:val="both"/>
        <w:textAlignment w:val="baseline"/>
        <w:rPr>
          <w:color w:val="000000"/>
          <w:lang w:val="lv-LV"/>
        </w:rPr>
      </w:pPr>
      <w:r w:rsidRPr="004D1B33">
        <w:rPr>
          <w:color w:val="000000"/>
          <w:lang w:val="lv-LV"/>
        </w:rPr>
        <w:t>Nodomu protokols ir sagatavots latviešu valodā divos eksemplāros uz vienas lapas, pa vienam eksemplāram Projekta īstenotājam un Sadarbības partnerim. Abi eksemplāri ir ar vienādu juridisku spēku.</w:t>
      </w:r>
    </w:p>
    <w:p w14:paraId="0388DCC2" w14:textId="77777777" w:rsidR="004D1B33" w:rsidRPr="004D1B33" w:rsidRDefault="004D1B33" w:rsidP="004D1B33">
      <w:pPr>
        <w:spacing w:before="120" w:after="120" w:line="276" w:lineRule="auto"/>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3128"/>
        <w:gridCol w:w="5892"/>
      </w:tblGrid>
      <w:tr w:rsidR="004D1B33" w:rsidRPr="004D1B33" w14:paraId="5911BC74" w14:textId="77777777" w:rsidTr="004D1B33">
        <w:tc>
          <w:tcPr>
            <w:tcW w:w="0" w:type="auto"/>
            <w:tcMar>
              <w:top w:w="0" w:type="dxa"/>
              <w:left w:w="115" w:type="dxa"/>
              <w:bottom w:w="0" w:type="dxa"/>
              <w:right w:w="115" w:type="dxa"/>
            </w:tcMar>
            <w:hideMark/>
          </w:tcPr>
          <w:p w14:paraId="3489A032" w14:textId="77777777" w:rsidR="004D1B33" w:rsidRPr="004D1B33" w:rsidRDefault="004D1B33" w:rsidP="004D1B33">
            <w:pPr>
              <w:spacing w:before="120" w:after="120" w:line="276" w:lineRule="auto"/>
              <w:rPr>
                <w:lang w:val="lv-LV"/>
              </w:rPr>
            </w:pPr>
            <w:r w:rsidRPr="004D1B33">
              <w:rPr>
                <w:color w:val="000000"/>
                <w:lang w:val="lv-LV"/>
              </w:rPr>
              <w:t>Rēzeknes Tehnoloģiju akadēmija</w:t>
            </w:r>
            <w:r w:rsidRPr="004D1B33">
              <w:rPr>
                <w:color w:val="000000"/>
                <w:shd w:val="clear" w:color="auto" w:fill="FFFFFF"/>
                <w:lang w:val="lv-LV"/>
              </w:rPr>
              <w:t> </w:t>
            </w:r>
          </w:p>
          <w:p w14:paraId="1ED36DF7" w14:textId="77777777" w:rsidR="004D1B33" w:rsidRPr="004D1B33" w:rsidRDefault="004D1B33" w:rsidP="004D1B33">
            <w:pPr>
              <w:spacing w:before="120" w:after="120" w:line="276" w:lineRule="auto"/>
              <w:rPr>
                <w:lang w:val="lv-LV"/>
              </w:rPr>
            </w:pPr>
            <w:proofErr w:type="spellStart"/>
            <w:r w:rsidRPr="004D1B33">
              <w:rPr>
                <w:color w:val="000000"/>
                <w:lang w:val="lv-LV"/>
              </w:rPr>
              <w:t>Reģ</w:t>
            </w:r>
            <w:proofErr w:type="spellEnd"/>
            <w:r w:rsidRPr="004D1B33">
              <w:rPr>
                <w:color w:val="000000"/>
                <w:lang w:val="lv-LV"/>
              </w:rPr>
              <w:t xml:space="preserve">. Nr. </w:t>
            </w:r>
            <w:r w:rsidRPr="004D1B33">
              <w:rPr>
                <w:color w:val="000000"/>
                <w:shd w:val="clear" w:color="auto" w:fill="FFFFFF"/>
                <w:lang w:val="lv-LV"/>
              </w:rPr>
              <w:t>90000011588</w:t>
            </w:r>
          </w:p>
          <w:p w14:paraId="302E615E" w14:textId="77777777" w:rsidR="004D1B33" w:rsidRPr="004D1B33" w:rsidRDefault="004D1B33" w:rsidP="004D1B33">
            <w:pPr>
              <w:spacing w:before="120" w:after="120" w:line="276" w:lineRule="auto"/>
              <w:rPr>
                <w:lang w:val="lv-LV"/>
              </w:rPr>
            </w:pPr>
            <w:r w:rsidRPr="004D1B33">
              <w:rPr>
                <w:color w:val="000000"/>
                <w:lang w:val="lv-LV"/>
              </w:rPr>
              <w:t>Atbrīvošanas aleja 115, Rēzekne, LV-4601</w:t>
            </w:r>
          </w:p>
          <w:p w14:paraId="7E5A154F" w14:textId="77777777" w:rsidR="004D1B33" w:rsidRPr="004D1B33" w:rsidRDefault="004D1B33" w:rsidP="004D1B33">
            <w:pPr>
              <w:spacing w:before="120" w:after="120" w:line="276" w:lineRule="auto"/>
              <w:rPr>
                <w:lang w:val="lv-LV"/>
              </w:rPr>
            </w:pPr>
            <w:r w:rsidRPr="004D1B33">
              <w:rPr>
                <w:lang w:val="lv-LV"/>
              </w:rPr>
              <w:br/>
            </w:r>
          </w:p>
          <w:p w14:paraId="60F06073" w14:textId="77777777" w:rsidR="004D1B33" w:rsidRPr="004D1B33" w:rsidRDefault="004D1B33" w:rsidP="004D1B33">
            <w:pPr>
              <w:spacing w:before="120" w:after="120" w:line="276" w:lineRule="auto"/>
              <w:rPr>
                <w:lang w:val="lv-LV"/>
              </w:rPr>
            </w:pPr>
            <w:r w:rsidRPr="004D1B33">
              <w:rPr>
                <w:color w:val="000000"/>
                <w:lang w:val="lv-LV"/>
              </w:rPr>
              <w:t>_________________________________</w:t>
            </w:r>
          </w:p>
          <w:p w14:paraId="00B0F339" w14:textId="77777777" w:rsidR="004D1B33" w:rsidRPr="004D1B33" w:rsidRDefault="004D1B33" w:rsidP="004D1B33">
            <w:pPr>
              <w:spacing w:before="120" w:after="120" w:line="276" w:lineRule="auto"/>
              <w:rPr>
                <w:lang w:val="lv-LV"/>
              </w:rPr>
            </w:pPr>
          </w:p>
          <w:p w14:paraId="1F6F8436" w14:textId="30E2FFC0" w:rsidR="004D1B33" w:rsidRPr="004D1B33" w:rsidRDefault="004D1B33" w:rsidP="004D1B33">
            <w:pPr>
              <w:spacing w:before="120" w:after="120" w:line="276" w:lineRule="auto"/>
              <w:rPr>
                <w:lang w:val="lv-LV"/>
              </w:rPr>
            </w:pPr>
            <w:r w:rsidRPr="004D1B33">
              <w:rPr>
                <w:color w:val="000000"/>
                <w:lang w:val="lv-LV"/>
              </w:rPr>
              <w:t>Iveta Mietule</w:t>
            </w:r>
          </w:p>
        </w:tc>
        <w:tc>
          <w:tcPr>
            <w:tcW w:w="0" w:type="auto"/>
            <w:tcMar>
              <w:top w:w="0" w:type="dxa"/>
              <w:left w:w="115" w:type="dxa"/>
              <w:bottom w:w="0" w:type="dxa"/>
              <w:right w:w="115" w:type="dxa"/>
            </w:tcMar>
            <w:hideMark/>
          </w:tcPr>
          <w:p w14:paraId="142FCF6E" w14:textId="77777777" w:rsidR="004D1B33" w:rsidRPr="004D1B33" w:rsidRDefault="004D1B33" w:rsidP="004D1B33">
            <w:pPr>
              <w:spacing w:before="120" w:after="120" w:line="276" w:lineRule="auto"/>
              <w:rPr>
                <w:lang w:val="lv-LV"/>
              </w:rPr>
            </w:pPr>
            <w:r w:rsidRPr="004D1B33">
              <w:rPr>
                <w:color w:val="000000"/>
                <w:lang w:val="lv-LV"/>
              </w:rPr>
              <w:t>______________________________</w:t>
            </w:r>
          </w:p>
          <w:p w14:paraId="09357CB4" w14:textId="77777777" w:rsidR="004D1B33" w:rsidRPr="004D1B33" w:rsidRDefault="004D1B33" w:rsidP="004D1B33">
            <w:pPr>
              <w:spacing w:before="120" w:after="120" w:line="276" w:lineRule="auto"/>
              <w:rPr>
                <w:lang w:val="lv-LV"/>
              </w:rPr>
            </w:pPr>
            <w:proofErr w:type="spellStart"/>
            <w:r w:rsidRPr="004D1B33">
              <w:rPr>
                <w:color w:val="000000"/>
                <w:lang w:val="lv-LV"/>
              </w:rPr>
              <w:t>Reģ</w:t>
            </w:r>
            <w:proofErr w:type="spellEnd"/>
            <w:r w:rsidRPr="004D1B33">
              <w:rPr>
                <w:color w:val="000000"/>
                <w:lang w:val="lv-LV"/>
              </w:rPr>
              <w:t>. Nr._______________________</w:t>
            </w:r>
          </w:p>
          <w:p w14:paraId="63FDB707" w14:textId="77777777" w:rsidR="004D1B33" w:rsidRPr="004D1B33" w:rsidRDefault="004D1B33" w:rsidP="004D1B33">
            <w:pPr>
              <w:spacing w:before="120" w:after="120" w:line="276" w:lineRule="auto"/>
              <w:rPr>
                <w:lang w:val="lv-LV"/>
              </w:rPr>
            </w:pPr>
            <w:r w:rsidRPr="004D1B33">
              <w:rPr>
                <w:color w:val="000000"/>
                <w:lang w:val="lv-LV"/>
              </w:rPr>
              <w:t>Adrese: _______________________ ______________________________</w:t>
            </w:r>
          </w:p>
          <w:p w14:paraId="1763817E" w14:textId="77777777" w:rsidR="004D1B33" w:rsidRPr="004D1B33" w:rsidRDefault="004D1B33" w:rsidP="004D1B33">
            <w:pPr>
              <w:spacing w:before="120" w:after="120" w:line="276" w:lineRule="auto"/>
              <w:rPr>
                <w:lang w:val="lv-LV"/>
              </w:rPr>
            </w:pPr>
          </w:p>
          <w:p w14:paraId="5F6B76D1" w14:textId="34882581" w:rsidR="004D1B33" w:rsidRPr="004D1B33" w:rsidRDefault="004D1B33" w:rsidP="004D1B33">
            <w:pPr>
              <w:spacing w:before="120" w:after="120" w:line="276" w:lineRule="auto"/>
              <w:rPr>
                <w:lang w:val="lv-LV"/>
              </w:rPr>
            </w:pPr>
            <w:r w:rsidRPr="004D1B33">
              <w:rPr>
                <w:color w:val="000000"/>
                <w:lang w:val="lv-LV"/>
              </w:rPr>
              <w:t>______________________________</w:t>
            </w:r>
            <w:r w:rsidRPr="004D1B33">
              <w:rPr>
                <w:lang w:val="lv-LV"/>
              </w:rPr>
              <w:fldChar w:fldCharType="begin"/>
            </w:r>
            <w:r w:rsidRPr="004D1B33">
              <w:rPr>
                <w:lang w:val="lv-LV"/>
              </w:rPr>
              <w:instrText xml:space="preserve"> INCLUDEPICTURE "https://docs.google.com/a/rta.lv/drawings/d/smm9NNogU2BdIedhKq9rnBg/image?w=207&amp;h=37&amp;rev=1&amp;ac=1&amp;parent=1HHpMF4qTb85YY-CEnNM2RuBGAv7OmkIv" \* MERGEFORMATINET </w:instrText>
            </w:r>
            <w:r w:rsidRPr="004D1B33">
              <w:rPr>
                <w:lang w:val="lv-LV"/>
              </w:rPr>
              <w:fldChar w:fldCharType="separate"/>
            </w:r>
            <w:r w:rsidRPr="004D1B33">
              <w:rPr>
                <w:noProof/>
                <w:lang w:val="lv-LV"/>
              </w:rPr>
              <mc:AlternateContent>
                <mc:Choice Requires="wps">
                  <w:drawing>
                    <wp:inline distT="0" distB="0" distL="0" distR="0" wp14:anchorId="1C9F4D9C" wp14:editId="59AF48C9">
                      <wp:extent cx="2625725" cy="47053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57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1F445" id="Rectangle 7" o:spid="_x0000_s1026" style="width:206.7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" filled="f" stroked="f">
                      <o:lock v:ext="edit" aspectratio="t"/>
                      <w10:anchorlock/>
                    </v:rect>
                  </w:pict>
                </mc:Fallback>
              </mc:AlternateContent>
            </w:r>
            <w:r w:rsidRPr="004D1B33">
              <w:rPr>
                <w:lang w:val="lv-LV"/>
              </w:rPr>
              <w:fldChar w:fldCharType="end"/>
            </w:r>
          </w:p>
          <w:p w14:paraId="38BA2B09" w14:textId="5F66606A" w:rsidR="004D1B33" w:rsidRPr="004D1B33" w:rsidRDefault="004D1B33" w:rsidP="004D1B33">
            <w:pPr>
              <w:spacing w:before="120" w:after="120" w:line="276" w:lineRule="auto"/>
              <w:rPr>
                <w:lang w:val="lv-LV"/>
              </w:rPr>
            </w:pPr>
            <w:r w:rsidRPr="004D1B33">
              <w:rPr>
                <w:color w:val="000000"/>
                <w:lang w:val="lv-LV"/>
              </w:rPr>
              <w:t>______________________________</w:t>
            </w:r>
            <w:r w:rsidRPr="004D1B33">
              <w:rPr>
                <w:lang w:val="lv-LV"/>
              </w:rPr>
              <w:fldChar w:fldCharType="begin"/>
            </w:r>
            <w:r w:rsidRPr="004D1B33">
              <w:rPr>
                <w:lang w:val="lv-LV"/>
              </w:rPr>
              <w:instrText xml:space="preserve"> INCLUDEPICTURE "https://docs.google.com/a/rta.lv/drawings/d/sb1dX0U5bSrw12LB_edluBQ/image?w=207&amp;h=37&amp;rev=1&amp;ac=1&amp;parent=1HHpMF4qTb85YY-CEnNM2RuBGAv7OmkIv" \* MERGEFORMATINET </w:instrText>
            </w:r>
            <w:r w:rsidRPr="004D1B33">
              <w:rPr>
                <w:lang w:val="lv-LV"/>
              </w:rPr>
              <w:fldChar w:fldCharType="separate"/>
            </w:r>
            <w:r w:rsidRPr="004D1B33">
              <w:rPr>
                <w:noProof/>
                <w:lang w:val="lv-LV"/>
              </w:rPr>
              <mc:AlternateContent>
                <mc:Choice Requires="wps">
                  <w:drawing>
                    <wp:inline distT="0" distB="0" distL="0" distR="0" wp14:anchorId="26711145" wp14:editId="18BE80F8">
                      <wp:extent cx="2625725" cy="47053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57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E995B" id="Rectangle 5" o:spid="_x0000_s1026" style="width:206.7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" filled="f" stroked="f">
                      <o:lock v:ext="edit" aspectratio="t"/>
                      <w10:anchorlock/>
                    </v:rect>
                  </w:pict>
                </mc:Fallback>
              </mc:AlternateContent>
            </w:r>
            <w:r w:rsidRPr="004D1B33">
              <w:rPr>
                <w:lang w:val="lv-LV"/>
              </w:rPr>
              <w:fldChar w:fldCharType="end"/>
            </w:r>
          </w:p>
        </w:tc>
      </w:tr>
    </w:tbl>
    <w:p w14:paraId="18779339" w14:textId="77777777" w:rsidR="004D1B33" w:rsidRPr="004D1B33" w:rsidRDefault="004D1B33" w:rsidP="004D1B33">
      <w:pPr>
        <w:spacing w:before="120" w:after="120" w:line="276" w:lineRule="auto"/>
        <w:rPr>
          <w:lang w:val="lv-LV"/>
        </w:rPr>
      </w:pPr>
    </w:p>
    <w:p w14:paraId="083B5B6C" w14:textId="77777777" w:rsidR="004D1B33" w:rsidRPr="004D1B33" w:rsidRDefault="004D1B33" w:rsidP="004D1B33">
      <w:pPr>
        <w:pStyle w:val="ListParagraph"/>
        <w:spacing w:before="120" w:beforeAutospacing="0" w:after="120" w:afterAutospacing="0" w:line="276" w:lineRule="auto"/>
        <w:ind w:left="709"/>
        <w:rPr>
          <w:color w:val="000000"/>
          <w:sz w:val="22"/>
          <w:szCs w:val="22"/>
          <w:lang w:val="lv-LV"/>
        </w:rPr>
      </w:pPr>
    </w:p>
    <w:sectPr w:rsidR="004D1B33" w:rsidRPr="004D1B33" w:rsidSect="00AE11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435"/>
        </w:tabs>
        <w:ind w:left="435" w:hanging="435"/>
      </w:pPr>
    </w:lvl>
    <w:lvl w:ilvl="1">
      <w:start w:val="1"/>
      <w:numFmt w:val="decimal"/>
      <w:lvlText w:val="%1.%2."/>
      <w:lvlJc w:val="left"/>
      <w:pPr>
        <w:tabs>
          <w:tab w:val="num" w:pos="719"/>
        </w:tabs>
        <w:ind w:left="719" w:hanging="435"/>
      </w:pPr>
      <w:rPr>
        <w:b w:val="0"/>
        <w:strike w:val="0"/>
        <w:dstrike w:val="0"/>
      </w:rPr>
    </w:lvl>
    <w:lvl w:ilvl="2">
      <w:start w:val="1"/>
      <w:numFmt w:val="decimal"/>
      <w:lvlText w:val="%1.%2.%3."/>
      <w:lvlJc w:val="left"/>
      <w:pPr>
        <w:tabs>
          <w:tab w:val="num" w:pos="1080"/>
        </w:tabs>
        <w:ind w:left="108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4B0BBA"/>
    <w:multiLevelType w:val="multilevel"/>
    <w:tmpl w:val="8D7AFF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5233C0"/>
    <w:multiLevelType w:val="multilevel"/>
    <w:tmpl w:val="F22400B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01D526C"/>
    <w:multiLevelType w:val="multilevel"/>
    <w:tmpl w:val="8D7AFF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AE19C8"/>
    <w:multiLevelType w:val="multilevel"/>
    <w:tmpl w:val="7FFA22D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87A27CA"/>
    <w:multiLevelType w:val="multilevel"/>
    <w:tmpl w:val="740433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9F7408C"/>
    <w:multiLevelType w:val="hybridMultilevel"/>
    <w:tmpl w:val="51E4F8C8"/>
    <w:lvl w:ilvl="0" w:tplc="C344A592">
      <w:start w:val="1"/>
      <w:numFmt w:val="decimal"/>
      <w:lvlText w:val="%1."/>
      <w:lvlJc w:val="left"/>
      <w:pPr>
        <w:ind w:left="-360" w:hanging="360"/>
      </w:pPr>
      <w:rPr>
        <w:rFonts w:ascii="Times New Roman" w:hAnsi="Times New Roman" w:cs="Times New Roman" w:hint="default"/>
        <w:b w:val="0"/>
        <w:bCs w:val="0"/>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74153A"/>
    <w:multiLevelType w:val="multilevel"/>
    <w:tmpl w:val="1F28AE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565A02"/>
    <w:multiLevelType w:val="hybridMultilevel"/>
    <w:tmpl w:val="51E4F8C8"/>
    <w:lvl w:ilvl="0" w:tplc="C344A592">
      <w:start w:val="1"/>
      <w:numFmt w:val="decimal"/>
      <w:lvlText w:val="%1."/>
      <w:lvlJc w:val="left"/>
      <w:pPr>
        <w:ind w:left="-360" w:hanging="360"/>
      </w:pPr>
      <w:rPr>
        <w:rFonts w:ascii="Times New Roman" w:hAnsi="Times New Roman" w:cs="Times New Roman" w:hint="default"/>
        <w:b w:val="0"/>
        <w:bCs w:val="0"/>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A077F0"/>
    <w:multiLevelType w:val="hybridMultilevel"/>
    <w:tmpl w:val="51E4F8C8"/>
    <w:lvl w:ilvl="0" w:tplc="C344A592">
      <w:start w:val="1"/>
      <w:numFmt w:val="decimal"/>
      <w:lvlText w:val="%1."/>
      <w:lvlJc w:val="left"/>
      <w:pPr>
        <w:ind w:left="-360" w:hanging="360"/>
      </w:pPr>
      <w:rPr>
        <w:rFonts w:ascii="Times New Roman" w:hAnsi="Times New Roman" w:cs="Times New Roman" w:hint="default"/>
        <w:b w:val="0"/>
        <w:bCs w:val="0"/>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BB3946"/>
    <w:multiLevelType w:val="hybridMultilevel"/>
    <w:tmpl w:val="F7447C12"/>
    <w:lvl w:ilvl="0" w:tplc="5B181E40">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D2213CC"/>
    <w:multiLevelType w:val="multilevel"/>
    <w:tmpl w:val="782CBA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B63FD"/>
    <w:multiLevelType w:val="hybridMultilevel"/>
    <w:tmpl w:val="51E4F8C8"/>
    <w:lvl w:ilvl="0" w:tplc="C344A592">
      <w:start w:val="1"/>
      <w:numFmt w:val="decimal"/>
      <w:lvlText w:val="%1."/>
      <w:lvlJc w:val="left"/>
      <w:pPr>
        <w:ind w:left="-360" w:hanging="360"/>
      </w:pPr>
      <w:rPr>
        <w:rFonts w:ascii="Times New Roman" w:hAnsi="Times New Roman" w:cs="Times New Roman" w:hint="default"/>
        <w:b w:val="0"/>
        <w:bCs w:val="0"/>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64709B"/>
    <w:multiLevelType w:val="hybridMultilevel"/>
    <w:tmpl w:val="51E4F8C8"/>
    <w:lvl w:ilvl="0" w:tplc="C344A592">
      <w:start w:val="1"/>
      <w:numFmt w:val="decimal"/>
      <w:lvlText w:val="%1."/>
      <w:lvlJc w:val="left"/>
      <w:pPr>
        <w:ind w:left="-360" w:hanging="360"/>
      </w:pPr>
      <w:rPr>
        <w:rFonts w:ascii="Times New Roman" w:hAnsi="Times New Roman" w:cs="Times New Roman" w:hint="default"/>
        <w:b w:val="0"/>
        <w:bCs w:val="0"/>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4B0DB1"/>
    <w:multiLevelType w:val="hybridMultilevel"/>
    <w:tmpl w:val="42841BDE"/>
    <w:lvl w:ilvl="0" w:tplc="A998DD38">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F12E5"/>
    <w:multiLevelType w:val="multilevel"/>
    <w:tmpl w:val="20F4B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710301"/>
    <w:multiLevelType w:val="multilevel"/>
    <w:tmpl w:val="C72A514C"/>
    <w:lvl w:ilvl="0">
      <w:start w:val="1"/>
      <w:numFmt w:val="decimal"/>
      <w:lvlText w:val="%1."/>
      <w:lvlJc w:val="left"/>
      <w:pPr>
        <w:ind w:left="360" w:hanging="360"/>
      </w:pPr>
      <w:rPr>
        <w:vertAlign w:val="baseline"/>
      </w:rPr>
    </w:lvl>
    <w:lvl w:ilvl="1">
      <w:start w:val="1"/>
      <w:numFmt w:val="decimal"/>
      <w:lvlText w:val="%1.%2."/>
      <w:lvlJc w:val="left"/>
      <w:pPr>
        <w:ind w:left="716" w:hanging="432"/>
      </w:pPr>
      <w:rPr>
        <w:rFonts w:ascii="Times New Roman" w:hAnsi="Times New Roman" w:cs="Times New Roman" w:hint="default"/>
        <w:b w:val="0"/>
        <w:bCs w:val="0"/>
        <w:i w:val="0"/>
        <w:iCs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55044463"/>
    <w:multiLevelType w:val="multilevel"/>
    <w:tmpl w:val="80C21436"/>
    <w:lvl w:ilvl="0">
      <w:start w:val="3"/>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855"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5B6C1371"/>
    <w:multiLevelType w:val="hybridMultilevel"/>
    <w:tmpl w:val="5964BE0C"/>
    <w:lvl w:ilvl="0" w:tplc="8FA64780">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15:restartNumberingAfterBreak="0">
    <w:nsid w:val="5C753B22"/>
    <w:multiLevelType w:val="multilevel"/>
    <w:tmpl w:val="8D7AFF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5F65AD"/>
    <w:multiLevelType w:val="hybridMultilevel"/>
    <w:tmpl w:val="CD02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6237C"/>
    <w:multiLevelType w:val="multilevel"/>
    <w:tmpl w:val="F1DAE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612D60"/>
    <w:multiLevelType w:val="multilevel"/>
    <w:tmpl w:val="E2D82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6A2E48"/>
    <w:multiLevelType w:val="hybridMultilevel"/>
    <w:tmpl w:val="C044661C"/>
    <w:lvl w:ilvl="0" w:tplc="B6CE9FF4">
      <w:start w:val="1"/>
      <w:numFmt w:val="decimal"/>
      <w:lvlText w:val="%1."/>
      <w:lvlJc w:val="left"/>
      <w:pPr>
        <w:ind w:left="720" w:hanging="360"/>
      </w:pPr>
      <w:rPr>
        <w:rFonts w:ascii="Times New Roman" w:hAnsi="Times New Roman" w:hint="default"/>
        <w:b w:val="0"/>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D2808"/>
    <w:multiLevelType w:val="multilevel"/>
    <w:tmpl w:val="DB2E265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20"/>
  </w:num>
  <w:num w:numId="3">
    <w:abstractNumId w:val="23"/>
  </w:num>
  <w:num w:numId="4">
    <w:abstractNumId w:val="14"/>
  </w:num>
  <w:num w:numId="5">
    <w:abstractNumId w:val="21"/>
  </w:num>
  <w:num w:numId="6">
    <w:abstractNumId w:val="22"/>
    <w:lvlOverride w:ilvl="0">
      <w:lvl w:ilvl="0">
        <w:numFmt w:val="decimal"/>
        <w:lvlText w:val="%1."/>
        <w:lvlJc w:val="left"/>
      </w:lvl>
    </w:lvlOverride>
  </w:num>
  <w:num w:numId="7">
    <w:abstractNumId w:val="7"/>
  </w:num>
  <w:num w:numId="8">
    <w:abstractNumId w:val="11"/>
    <w:lvlOverride w:ilvl="0">
      <w:lvl w:ilvl="0">
        <w:numFmt w:val="decimal"/>
        <w:lvlText w:val="%1."/>
        <w:lvlJc w:val="left"/>
      </w:lvl>
    </w:lvlOverride>
  </w:num>
  <w:num w:numId="9">
    <w:abstractNumId w:val="4"/>
  </w:num>
  <w:num w:numId="10">
    <w:abstractNumId w:val="5"/>
  </w:num>
  <w:num w:numId="11">
    <w:abstractNumId w:val="24"/>
  </w:num>
  <w:num w:numId="12">
    <w:abstractNumId w:val="2"/>
  </w:num>
  <w:num w:numId="13">
    <w:abstractNumId w:val="3"/>
  </w:num>
  <w:num w:numId="14">
    <w:abstractNumId w:val="1"/>
  </w:num>
  <w:num w:numId="15">
    <w:abstractNumId w:val="19"/>
  </w:num>
  <w:num w:numId="16">
    <w:abstractNumId w:val="0"/>
  </w:num>
  <w:num w:numId="17">
    <w:abstractNumId w:val="16"/>
  </w:num>
  <w:num w:numId="18">
    <w:abstractNumId w:val="17"/>
  </w:num>
  <w:num w:numId="19">
    <w:abstractNumId w:val="18"/>
  </w:num>
  <w:num w:numId="20">
    <w:abstractNumId w:val="13"/>
  </w:num>
  <w:num w:numId="21">
    <w:abstractNumId w:val="8"/>
  </w:num>
  <w:num w:numId="22">
    <w:abstractNumId w:val="6"/>
  </w:num>
  <w:num w:numId="23">
    <w:abstractNumId w:val="12"/>
  </w:num>
  <w:num w:numId="24">
    <w:abstractNumId w:val="9"/>
  </w:num>
  <w:num w:numId="25">
    <w:abstractNumId w:val="15"/>
  </w:num>
  <w:num w:numId="26">
    <w:abstractNumId w:val="1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DB"/>
    <w:rsid w:val="000450BA"/>
    <w:rsid w:val="000F4422"/>
    <w:rsid w:val="00112321"/>
    <w:rsid w:val="00125EE2"/>
    <w:rsid w:val="001A0B7D"/>
    <w:rsid w:val="002368B2"/>
    <w:rsid w:val="00274267"/>
    <w:rsid w:val="00323F69"/>
    <w:rsid w:val="003314AB"/>
    <w:rsid w:val="00377B4C"/>
    <w:rsid w:val="0041596F"/>
    <w:rsid w:val="004335B6"/>
    <w:rsid w:val="00456C81"/>
    <w:rsid w:val="00476880"/>
    <w:rsid w:val="004C280F"/>
    <w:rsid w:val="004D1B33"/>
    <w:rsid w:val="004E41DE"/>
    <w:rsid w:val="005021B8"/>
    <w:rsid w:val="005539C9"/>
    <w:rsid w:val="005B590F"/>
    <w:rsid w:val="005F58ED"/>
    <w:rsid w:val="006E373D"/>
    <w:rsid w:val="006F6452"/>
    <w:rsid w:val="007012F5"/>
    <w:rsid w:val="00706B17"/>
    <w:rsid w:val="007A507C"/>
    <w:rsid w:val="007F2081"/>
    <w:rsid w:val="00830467"/>
    <w:rsid w:val="00873081"/>
    <w:rsid w:val="00895ED5"/>
    <w:rsid w:val="009327B3"/>
    <w:rsid w:val="009F43DB"/>
    <w:rsid w:val="00A62F55"/>
    <w:rsid w:val="00A63634"/>
    <w:rsid w:val="00AC2E8F"/>
    <w:rsid w:val="00AE1138"/>
    <w:rsid w:val="00B94718"/>
    <w:rsid w:val="00C32ECB"/>
    <w:rsid w:val="00C45960"/>
    <w:rsid w:val="00C749E6"/>
    <w:rsid w:val="00E36021"/>
    <w:rsid w:val="00ED4238"/>
    <w:rsid w:val="00E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8B60"/>
  <w15:chartTrackingRefBased/>
  <w15:docId w15:val="{DC613685-0A55-AF48-B1BC-C310EA0E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6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43DB"/>
  </w:style>
  <w:style w:type="paragraph" w:styleId="ListParagraph">
    <w:name w:val="List Paragraph"/>
    <w:basedOn w:val="Normal"/>
    <w:uiPriority w:val="34"/>
    <w:qFormat/>
    <w:rsid w:val="009F43DB"/>
    <w:pPr>
      <w:spacing w:before="100" w:beforeAutospacing="1" w:after="100" w:afterAutospacing="1"/>
    </w:pPr>
  </w:style>
  <w:style w:type="paragraph" w:styleId="BalloonText">
    <w:name w:val="Balloon Text"/>
    <w:basedOn w:val="Normal"/>
    <w:link w:val="BalloonTextChar"/>
    <w:uiPriority w:val="99"/>
    <w:semiHidden/>
    <w:unhideWhenUsed/>
    <w:rsid w:val="00476880"/>
    <w:rPr>
      <w:sz w:val="18"/>
      <w:szCs w:val="18"/>
    </w:rPr>
  </w:style>
  <w:style w:type="character" w:customStyle="1" w:styleId="BalloonTextChar">
    <w:name w:val="Balloon Text Char"/>
    <w:basedOn w:val="DefaultParagraphFont"/>
    <w:link w:val="BalloonText"/>
    <w:uiPriority w:val="99"/>
    <w:semiHidden/>
    <w:rsid w:val="00476880"/>
    <w:rPr>
      <w:rFonts w:ascii="Times New Roman" w:eastAsia="Times New Roman" w:hAnsi="Times New Roman" w:cs="Times New Roman"/>
      <w:sz w:val="18"/>
      <w:szCs w:val="18"/>
      <w:lang w:eastAsia="en-GB"/>
    </w:rPr>
  </w:style>
  <w:style w:type="character" w:customStyle="1" w:styleId="ColourfulListAccent1Char">
    <w:name w:val="Colourful List – Accent 1 Char"/>
    <w:link w:val="ColourfulListAccent1"/>
    <w:locked/>
    <w:rsid w:val="00377B4C"/>
    <w:rPr>
      <w:rFonts w:ascii="Times New Roman" w:eastAsia="Times New Roman" w:hAnsi="Times New Roman"/>
      <w:sz w:val="24"/>
      <w:szCs w:val="24"/>
      <w:lang w:val="en-GB" w:eastAsia="en-US"/>
    </w:rPr>
  </w:style>
  <w:style w:type="paragraph" w:customStyle="1" w:styleId="Sarakstarindkopa2">
    <w:name w:val="Saraksta rindkopa2"/>
    <w:basedOn w:val="Normal"/>
    <w:rsid w:val="00377B4C"/>
    <w:pPr>
      <w:suppressAutoHyphens/>
      <w:ind w:left="720"/>
    </w:pPr>
    <w:rPr>
      <w:rFonts w:cs="Calibri"/>
      <w:lang w:val="en-GB" w:eastAsia="ar-SA"/>
    </w:rPr>
  </w:style>
  <w:style w:type="table" w:styleId="ColourfulListAccent1">
    <w:name w:val="Colorful List Accent 1"/>
    <w:basedOn w:val="TableNormal"/>
    <w:link w:val="ColourfulListAccent1Char"/>
    <w:semiHidden/>
    <w:unhideWhenUsed/>
    <w:rsid w:val="00377B4C"/>
    <w:rPr>
      <w:rFonts w:ascii="Times New Roman" w:eastAsia="Times New Roman" w:hAnsi="Times New Roman"/>
      <w:lang w:val="en-GB"/>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C45960"/>
    <w:pPr>
      <w:spacing w:before="100" w:beforeAutospacing="1" w:after="100" w:afterAutospacing="1"/>
    </w:pPr>
  </w:style>
  <w:style w:type="character" w:customStyle="1" w:styleId="apple-tab-span">
    <w:name w:val="apple-tab-span"/>
    <w:basedOn w:val="DefaultParagraphFont"/>
    <w:rsid w:val="004D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546">
      <w:bodyDiv w:val="1"/>
      <w:marLeft w:val="0"/>
      <w:marRight w:val="0"/>
      <w:marTop w:val="0"/>
      <w:marBottom w:val="0"/>
      <w:divBdr>
        <w:top w:val="none" w:sz="0" w:space="0" w:color="auto"/>
        <w:left w:val="none" w:sz="0" w:space="0" w:color="auto"/>
        <w:bottom w:val="none" w:sz="0" w:space="0" w:color="auto"/>
        <w:right w:val="none" w:sz="0" w:space="0" w:color="auto"/>
      </w:divBdr>
    </w:div>
    <w:div w:id="109980911">
      <w:bodyDiv w:val="1"/>
      <w:marLeft w:val="0"/>
      <w:marRight w:val="0"/>
      <w:marTop w:val="0"/>
      <w:marBottom w:val="0"/>
      <w:divBdr>
        <w:top w:val="none" w:sz="0" w:space="0" w:color="auto"/>
        <w:left w:val="none" w:sz="0" w:space="0" w:color="auto"/>
        <w:bottom w:val="none" w:sz="0" w:space="0" w:color="auto"/>
        <w:right w:val="none" w:sz="0" w:space="0" w:color="auto"/>
      </w:divBdr>
    </w:div>
    <w:div w:id="111561305">
      <w:bodyDiv w:val="1"/>
      <w:marLeft w:val="0"/>
      <w:marRight w:val="0"/>
      <w:marTop w:val="0"/>
      <w:marBottom w:val="0"/>
      <w:divBdr>
        <w:top w:val="none" w:sz="0" w:space="0" w:color="auto"/>
        <w:left w:val="none" w:sz="0" w:space="0" w:color="auto"/>
        <w:bottom w:val="none" w:sz="0" w:space="0" w:color="auto"/>
        <w:right w:val="none" w:sz="0" w:space="0" w:color="auto"/>
      </w:divBdr>
    </w:div>
    <w:div w:id="140077598">
      <w:bodyDiv w:val="1"/>
      <w:marLeft w:val="0"/>
      <w:marRight w:val="0"/>
      <w:marTop w:val="0"/>
      <w:marBottom w:val="0"/>
      <w:divBdr>
        <w:top w:val="none" w:sz="0" w:space="0" w:color="auto"/>
        <w:left w:val="none" w:sz="0" w:space="0" w:color="auto"/>
        <w:bottom w:val="none" w:sz="0" w:space="0" w:color="auto"/>
        <w:right w:val="none" w:sz="0" w:space="0" w:color="auto"/>
      </w:divBdr>
    </w:div>
    <w:div w:id="145320275">
      <w:bodyDiv w:val="1"/>
      <w:marLeft w:val="0"/>
      <w:marRight w:val="0"/>
      <w:marTop w:val="0"/>
      <w:marBottom w:val="0"/>
      <w:divBdr>
        <w:top w:val="none" w:sz="0" w:space="0" w:color="auto"/>
        <w:left w:val="none" w:sz="0" w:space="0" w:color="auto"/>
        <w:bottom w:val="none" w:sz="0" w:space="0" w:color="auto"/>
        <w:right w:val="none" w:sz="0" w:space="0" w:color="auto"/>
      </w:divBdr>
    </w:div>
    <w:div w:id="168102515">
      <w:bodyDiv w:val="1"/>
      <w:marLeft w:val="0"/>
      <w:marRight w:val="0"/>
      <w:marTop w:val="0"/>
      <w:marBottom w:val="0"/>
      <w:divBdr>
        <w:top w:val="none" w:sz="0" w:space="0" w:color="auto"/>
        <w:left w:val="none" w:sz="0" w:space="0" w:color="auto"/>
        <w:bottom w:val="none" w:sz="0" w:space="0" w:color="auto"/>
        <w:right w:val="none" w:sz="0" w:space="0" w:color="auto"/>
      </w:divBdr>
    </w:div>
    <w:div w:id="235283142">
      <w:bodyDiv w:val="1"/>
      <w:marLeft w:val="0"/>
      <w:marRight w:val="0"/>
      <w:marTop w:val="0"/>
      <w:marBottom w:val="0"/>
      <w:divBdr>
        <w:top w:val="none" w:sz="0" w:space="0" w:color="auto"/>
        <w:left w:val="none" w:sz="0" w:space="0" w:color="auto"/>
        <w:bottom w:val="none" w:sz="0" w:space="0" w:color="auto"/>
        <w:right w:val="none" w:sz="0" w:space="0" w:color="auto"/>
      </w:divBdr>
    </w:div>
    <w:div w:id="283773971">
      <w:bodyDiv w:val="1"/>
      <w:marLeft w:val="0"/>
      <w:marRight w:val="0"/>
      <w:marTop w:val="0"/>
      <w:marBottom w:val="0"/>
      <w:divBdr>
        <w:top w:val="none" w:sz="0" w:space="0" w:color="auto"/>
        <w:left w:val="none" w:sz="0" w:space="0" w:color="auto"/>
        <w:bottom w:val="none" w:sz="0" w:space="0" w:color="auto"/>
        <w:right w:val="none" w:sz="0" w:space="0" w:color="auto"/>
      </w:divBdr>
    </w:div>
    <w:div w:id="327176447">
      <w:bodyDiv w:val="1"/>
      <w:marLeft w:val="0"/>
      <w:marRight w:val="0"/>
      <w:marTop w:val="0"/>
      <w:marBottom w:val="0"/>
      <w:divBdr>
        <w:top w:val="none" w:sz="0" w:space="0" w:color="auto"/>
        <w:left w:val="none" w:sz="0" w:space="0" w:color="auto"/>
        <w:bottom w:val="none" w:sz="0" w:space="0" w:color="auto"/>
        <w:right w:val="none" w:sz="0" w:space="0" w:color="auto"/>
      </w:divBdr>
    </w:div>
    <w:div w:id="358316430">
      <w:bodyDiv w:val="1"/>
      <w:marLeft w:val="0"/>
      <w:marRight w:val="0"/>
      <w:marTop w:val="0"/>
      <w:marBottom w:val="0"/>
      <w:divBdr>
        <w:top w:val="none" w:sz="0" w:space="0" w:color="auto"/>
        <w:left w:val="none" w:sz="0" w:space="0" w:color="auto"/>
        <w:bottom w:val="none" w:sz="0" w:space="0" w:color="auto"/>
        <w:right w:val="none" w:sz="0" w:space="0" w:color="auto"/>
      </w:divBdr>
    </w:div>
    <w:div w:id="369693264">
      <w:bodyDiv w:val="1"/>
      <w:marLeft w:val="0"/>
      <w:marRight w:val="0"/>
      <w:marTop w:val="0"/>
      <w:marBottom w:val="0"/>
      <w:divBdr>
        <w:top w:val="none" w:sz="0" w:space="0" w:color="auto"/>
        <w:left w:val="none" w:sz="0" w:space="0" w:color="auto"/>
        <w:bottom w:val="none" w:sz="0" w:space="0" w:color="auto"/>
        <w:right w:val="none" w:sz="0" w:space="0" w:color="auto"/>
      </w:divBdr>
    </w:div>
    <w:div w:id="371617420">
      <w:bodyDiv w:val="1"/>
      <w:marLeft w:val="0"/>
      <w:marRight w:val="0"/>
      <w:marTop w:val="0"/>
      <w:marBottom w:val="0"/>
      <w:divBdr>
        <w:top w:val="none" w:sz="0" w:space="0" w:color="auto"/>
        <w:left w:val="none" w:sz="0" w:space="0" w:color="auto"/>
        <w:bottom w:val="none" w:sz="0" w:space="0" w:color="auto"/>
        <w:right w:val="none" w:sz="0" w:space="0" w:color="auto"/>
      </w:divBdr>
    </w:div>
    <w:div w:id="538664511">
      <w:bodyDiv w:val="1"/>
      <w:marLeft w:val="0"/>
      <w:marRight w:val="0"/>
      <w:marTop w:val="0"/>
      <w:marBottom w:val="0"/>
      <w:divBdr>
        <w:top w:val="none" w:sz="0" w:space="0" w:color="auto"/>
        <w:left w:val="none" w:sz="0" w:space="0" w:color="auto"/>
        <w:bottom w:val="none" w:sz="0" w:space="0" w:color="auto"/>
        <w:right w:val="none" w:sz="0" w:space="0" w:color="auto"/>
      </w:divBdr>
    </w:div>
    <w:div w:id="610936145">
      <w:bodyDiv w:val="1"/>
      <w:marLeft w:val="0"/>
      <w:marRight w:val="0"/>
      <w:marTop w:val="0"/>
      <w:marBottom w:val="0"/>
      <w:divBdr>
        <w:top w:val="none" w:sz="0" w:space="0" w:color="auto"/>
        <w:left w:val="none" w:sz="0" w:space="0" w:color="auto"/>
        <w:bottom w:val="none" w:sz="0" w:space="0" w:color="auto"/>
        <w:right w:val="none" w:sz="0" w:space="0" w:color="auto"/>
      </w:divBdr>
    </w:div>
    <w:div w:id="632447951">
      <w:bodyDiv w:val="1"/>
      <w:marLeft w:val="0"/>
      <w:marRight w:val="0"/>
      <w:marTop w:val="0"/>
      <w:marBottom w:val="0"/>
      <w:divBdr>
        <w:top w:val="none" w:sz="0" w:space="0" w:color="auto"/>
        <w:left w:val="none" w:sz="0" w:space="0" w:color="auto"/>
        <w:bottom w:val="none" w:sz="0" w:space="0" w:color="auto"/>
        <w:right w:val="none" w:sz="0" w:space="0" w:color="auto"/>
      </w:divBdr>
    </w:div>
    <w:div w:id="636374645">
      <w:bodyDiv w:val="1"/>
      <w:marLeft w:val="0"/>
      <w:marRight w:val="0"/>
      <w:marTop w:val="0"/>
      <w:marBottom w:val="0"/>
      <w:divBdr>
        <w:top w:val="none" w:sz="0" w:space="0" w:color="auto"/>
        <w:left w:val="none" w:sz="0" w:space="0" w:color="auto"/>
        <w:bottom w:val="none" w:sz="0" w:space="0" w:color="auto"/>
        <w:right w:val="none" w:sz="0" w:space="0" w:color="auto"/>
      </w:divBdr>
    </w:div>
    <w:div w:id="670254570">
      <w:bodyDiv w:val="1"/>
      <w:marLeft w:val="0"/>
      <w:marRight w:val="0"/>
      <w:marTop w:val="0"/>
      <w:marBottom w:val="0"/>
      <w:divBdr>
        <w:top w:val="none" w:sz="0" w:space="0" w:color="auto"/>
        <w:left w:val="none" w:sz="0" w:space="0" w:color="auto"/>
        <w:bottom w:val="none" w:sz="0" w:space="0" w:color="auto"/>
        <w:right w:val="none" w:sz="0" w:space="0" w:color="auto"/>
      </w:divBdr>
    </w:div>
    <w:div w:id="676536543">
      <w:bodyDiv w:val="1"/>
      <w:marLeft w:val="0"/>
      <w:marRight w:val="0"/>
      <w:marTop w:val="0"/>
      <w:marBottom w:val="0"/>
      <w:divBdr>
        <w:top w:val="none" w:sz="0" w:space="0" w:color="auto"/>
        <w:left w:val="none" w:sz="0" w:space="0" w:color="auto"/>
        <w:bottom w:val="none" w:sz="0" w:space="0" w:color="auto"/>
        <w:right w:val="none" w:sz="0" w:space="0" w:color="auto"/>
      </w:divBdr>
    </w:div>
    <w:div w:id="721751374">
      <w:bodyDiv w:val="1"/>
      <w:marLeft w:val="0"/>
      <w:marRight w:val="0"/>
      <w:marTop w:val="0"/>
      <w:marBottom w:val="0"/>
      <w:divBdr>
        <w:top w:val="none" w:sz="0" w:space="0" w:color="auto"/>
        <w:left w:val="none" w:sz="0" w:space="0" w:color="auto"/>
        <w:bottom w:val="none" w:sz="0" w:space="0" w:color="auto"/>
        <w:right w:val="none" w:sz="0" w:space="0" w:color="auto"/>
      </w:divBdr>
    </w:div>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914706265">
      <w:bodyDiv w:val="1"/>
      <w:marLeft w:val="0"/>
      <w:marRight w:val="0"/>
      <w:marTop w:val="0"/>
      <w:marBottom w:val="0"/>
      <w:divBdr>
        <w:top w:val="none" w:sz="0" w:space="0" w:color="auto"/>
        <w:left w:val="none" w:sz="0" w:space="0" w:color="auto"/>
        <w:bottom w:val="none" w:sz="0" w:space="0" w:color="auto"/>
        <w:right w:val="none" w:sz="0" w:space="0" w:color="auto"/>
      </w:divBdr>
    </w:div>
    <w:div w:id="921991079">
      <w:bodyDiv w:val="1"/>
      <w:marLeft w:val="0"/>
      <w:marRight w:val="0"/>
      <w:marTop w:val="0"/>
      <w:marBottom w:val="0"/>
      <w:divBdr>
        <w:top w:val="none" w:sz="0" w:space="0" w:color="auto"/>
        <w:left w:val="none" w:sz="0" w:space="0" w:color="auto"/>
        <w:bottom w:val="none" w:sz="0" w:space="0" w:color="auto"/>
        <w:right w:val="none" w:sz="0" w:space="0" w:color="auto"/>
      </w:divBdr>
    </w:div>
    <w:div w:id="927929513">
      <w:bodyDiv w:val="1"/>
      <w:marLeft w:val="0"/>
      <w:marRight w:val="0"/>
      <w:marTop w:val="0"/>
      <w:marBottom w:val="0"/>
      <w:divBdr>
        <w:top w:val="none" w:sz="0" w:space="0" w:color="auto"/>
        <w:left w:val="none" w:sz="0" w:space="0" w:color="auto"/>
        <w:bottom w:val="none" w:sz="0" w:space="0" w:color="auto"/>
        <w:right w:val="none" w:sz="0" w:space="0" w:color="auto"/>
      </w:divBdr>
    </w:div>
    <w:div w:id="933979208">
      <w:bodyDiv w:val="1"/>
      <w:marLeft w:val="0"/>
      <w:marRight w:val="0"/>
      <w:marTop w:val="0"/>
      <w:marBottom w:val="0"/>
      <w:divBdr>
        <w:top w:val="none" w:sz="0" w:space="0" w:color="auto"/>
        <w:left w:val="none" w:sz="0" w:space="0" w:color="auto"/>
        <w:bottom w:val="none" w:sz="0" w:space="0" w:color="auto"/>
        <w:right w:val="none" w:sz="0" w:space="0" w:color="auto"/>
      </w:divBdr>
    </w:div>
    <w:div w:id="934243874">
      <w:bodyDiv w:val="1"/>
      <w:marLeft w:val="0"/>
      <w:marRight w:val="0"/>
      <w:marTop w:val="0"/>
      <w:marBottom w:val="0"/>
      <w:divBdr>
        <w:top w:val="none" w:sz="0" w:space="0" w:color="auto"/>
        <w:left w:val="none" w:sz="0" w:space="0" w:color="auto"/>
        <w:bottom w:val="none" w:sz="0" w:space="0" w:color="auto"/>
        <w:right w:val="none" w:sz="0" w:space="0" w:color="auto"/>
      </w:divBdr>
    </w:div>
    <w:div w:id="983047105">
      <w:bodyDiv w:val="1"/>
      <w:marLeft w:val="0"/>
      <w:marRight w:val="0"/>
      <w:marTop w:val="0"/>
      <w:marBottom w:val="0"/>
      <w:divBdr>
        <w:top w:val="none" w:sz="0" w:space="0" w:color="auto"/>
        <w:left w:val="none" w:sz="0" w:space="0" w:color="auto"/>
        <w:bottom w:val="none" w:sz="0" w:space="0" w:color="auto"/>
        <w:right w:val="none" w:sz="0" w:space="0" w:color="auto"/>
      </w:divBdr>
    </w:div>
    <w:div w:id="1005085329">
      <w:bodyDiv w:val="1"/>
      <w:marLeft w:val="0"/>
      <w:marRight w:val="0"/>
      <w:marTop w:val="0"/>
      <w:marBottom w:val="0"/>
      <w:divBdr>
        <w:top w:val="none" w:sz="0" w:space="0" w:color="auto"/>
        <w:left w:val="none" w:sz="0" w:space="0" w:color="auto"/>
        <w:bottom w:val="none" w:sz="0" w:space="0" w:color="auto"/>
        <w:right w:val="none" w:sz="0" w:space="0" w:color="auto"/>
      </w:divBdr>
      <w:divsChild>
        <w:div w:id="75785214">
          <w:marLeft w:val="-7"/>
          <w:marRight w:val="0"/>
          <w:marTop w:val="0"/>
          <w:marBottom w:val="0"/>
          <w:divBdr>
            <w:top w:val="none" w:sz="0" w:space="0" w:color="auto"/>
            <w:left w:val="none" w:sz="0" w:space="0" w:color="auto"/>
            <w:bottom w:val="none" w:sz="0" w:space="0" w:color="auto"/>
            <w:right w:val="none" w:sz="0" w:space="0" w:color="auto"/>
          </w:divBdr>
        </w:div>
      </w:divsChild>
    </w:div>
    <w:div w:id="1047946047">
      <w:bodyDiv w:val="1"/>
      <w:marLeft w:val="0"/>
      <w:marRight w:val="0"/>
      <w:marTop w:val="0"/>
      <w:marBottom w:val="0"/>
      <w:divBdr>
        <w:top w:val="none" w:sz="0" w:space="0" w:color="auto"/>
        <w:left w:val="none" w:sz="0" w:space="0" w:color="auto"/>
        <w:bottom w:val="none" w:sz="0" w:space="0" w:color="auto"/>
        <w:right w:val="none" w:sz="0" w:space="0" w:color="auto"/>
      </w:divBdr>
    </w:div>
    <w:div w:id="1048148970">
      <w:bodyDiv w:val="1"/>
      <w:marLeft w:val="0"/>
      <w:marRight w:val="0"/>
      <w:marTop w:val="0"/>
      <w:marBottom w:val="0"/>
      <w:divBdr>
        <w:top w:val="none" w:sz="0" w:space="0" w:color="auto"/>
        <w:left w:val="none" w:sz="0" w:space="0" w:color="auto"/>
        <w:bottom w:val="none" w:sz="0" w:space="0" w:color="auto"/>
        <w:right w:val="none" w:sz="0" w:space="0" w:color="auto"/>
      </w:divBdr>
    </w:div>
    <w:div w:id="1219974711">
      <w:bodyDiv w:val="1"/>
      <w:marLeft w:val="0"/>
      <w:marRight w:val="0"/>
      <w:marTop w:val="0"/>
      <w:marBottom w:val="0"/>
      <w:divBdr>
        <w:top w:val="none" w:sz="0" w:space="0" w:color="auto"/>
        <w:left w:val="none" w:sz="0" w:space="0" w:color="auto"/>
        <w:bottom w:val="none" w:sz="0" w:space="0" w:color="auto"/>
        <w:right w:val="none" w:sz="0" w:space="0" w:color="auto"/>
      </w:divBdr>
    </w:div>
    <w:div w:id="1227717019">
      <w:bodyDiv w:val="1"/>
      <w:marLeft w:val="0"/>
      <w:marRight w:val="0"/>
      <w:marTop w:val="0"/>
      <w:marBottom w:val="0"/>
      <w:divBdr>
        <w:top w:val="none" w:sz="0" w:space="0" w:color="auto"/>
        <w:left w:val="none" w:sz="0" w:space="0" w:color="auto"/>
        <w:bottom w:val="none" w:sz="0" w:space="0" w:color="auto"/>
        <w:right w:val="none" w:sz="0" w:space="0" w:color="auto"/>
      </w:divBdr>
    </w:div>
    <w:div w:id="1258561549">
      <w:bodyDiv w:val="1"/>
      <w:marLeft w:val="0"/>
      <w:marRight w:val="0"/>
      <w:marTop w:val="0"/>
      <w:marBottom w:val="0"/>
      <w:divBdr>
        <w:top w:val="none" w:sz="0" w:space="0" w:color="auto"/>
        <w:left w:val="none" w:sz="0" w:space="0" w:color="auto"/>
        <w:bottom w:val="none" w:sz="0" w:space="0" w:color="auto"/>
        <w:right w:val="none" w:sz="0" w:space="0" w:color="auto"/>
      </w:divBdr>
    </w:div>
    <w:div w:id="1293249769">
      <w:bodyDiv w:val="1"/>
      <w:marLeft w:val="0"/>
      <w:marRight w:val="0"/>
      <w:marTop w:val="0"/>
      <w:marBottom w:val="0"/>
      <w:divBdr>
        <w:top w:val="none" w:sz="0" w:space="0" w:color="auto"/>
        <w:left w:val="none" w:sz="0" w:space="0" w:color="auto"/>
        <w:bottom w:val="none" w:sz="0" w:space="0" w:color="auto"/>
        <w:right w:val="none" w:sz="0" w:space="0" w:color="auto"/>
      </w:divBdr>
    </w:div>
    <w:div w:id="1403408758">
      <w:bodyDiv w:val="1"/>
      <w:marLeft w:val="0"/>
      <w:marRight w:val="0"/>
      <w:marTop w:val="0"/>
      <w:marBottom w:val="0"/>
      <w:divBdr>
        <w:top w:val="none" w:sz="0" w:space="0" w:color="auto"/>
        <w:left w:val="none" w:sz="0" w:space="0" w:color="auto"/>
        <w:bottom w:val="none" w:sz="0" w:space="0" w:color="auto"/>
        <w:right w:val="none" w:sz="0" w:space="0" w:color="auto"/>
      </w:divBdr>
    </w:div>
    <w:div w:id="1492141270">
      <w:bodyDiv w:val="1"/>
      <w:marLeft w:val="0"/>
      <w:marRight w:val="0"/>
      <w:marTop w:val="0"/>
      <w:marBottom w:val="0"/>
      <w:divBdr>
        <w:top w:val="none" w:sz="0" w:space="0" w:color="auto"/>
        <w:left w:val="none" w:sz="0" w:space="0" w:color="auto"/>
        <w:bottom w:val="none" w:sz="0" w:space="0" w:color="auto"/>
        <w:right w:val="none" w:sz="0" w:space="0" w:color="auto"/>
      </w:divBdr>
    </w:div>
    <w:div w:id="1496145593">
      <w:bodyDiv w:val="1"/>
      <w:marLeft w:val="0"/>
      <w:marRight w:val="0"/>
      <w:marTop w:val="0"/>
      <w:marBottom w:val="0"/>
      <w:divBdr>
        <w:top w:val="none" w:sz="0" w:space="0" w:color="auto"/>
        <w:left w:val="none" w:sz="0" w:space="0" w:color="auto"/>
        <w:bottom w:val="none" w:sz="0" w:space="0" w:color="auto"/>
        <w:right w:val="none" w:sz="0" w:space="0" w:color="auto"/>
      </w:divBdr>
    </w:div>
    <w:div w:id="1507866906">
      <w:bodyDiv w:val="1"/>
      <w:marLeft w:val="0"/>
      <w:marRight w:val="0"/>
      <w:marTop w:val="0"/>
      <w:marBottom w:val="0"/>
      <w:divBdr>
        <w:top w:val="none" w:sz="0" w:space="0" w:color="auto"/>
        <w:left w:val="none" w:sz="0" w:space="0" w:color="auto"/>
        <w:bottom w:val="none" w:sz="0" w:space="0" w:color="auto"/>
        <w:right w:val="none" w:sz="0" w:space="0" w:color="auto"/>
      </w:divBdr>
    </w:div>
    <w:div w:id="1515264531">
      <w:bodyDiv w:val="1"/>
      <w:marLeft w:val="0"/>
      <w:marRight w:val="0"/>
      <w:marTop w:val="0"/>
      <w:marBottom w:val="0"/>
      <w:divBdr>
        <w:top w:val="none" w:sz="0" w:space="0" w:color="auto"/>
        <w:left w:val="none" w:sz="0" w:space="0" w:color="auto"/>
        <w:bottom w:val="none" w:sz="0" w:space="0" w:color="auto"/>
        <w:right w:val="none" w:sz="0" w:space="0" w:color="auto"/>
      </w:divBdr>
    </w:div>
    <w:div w:id="1534345259">
      <w:bodyDiv w:val="1"/>
      <w:marLeft w:val="0"/>
      <w:marRight w:val="0"/>
      <w:marTop w:val="0"/>
      <w:marBottom w:val="0"/>
      <w:divBdr>
        <w:top w:val="none" w:sz="0" w:space="0" w:color="auto"/>
        <w:left w:val="none" w:sz="0" w:space="0" w:color="auto"/>
        <w:bottom w:val="none" w:sz="0" w:space="0" w:color="auto"/>
        <w:right w:val="none" w:sz="0" w:space="0" w:color="auto"/>
      </w:divBdr>
    </w:div>
    <w:div w:id="1536693887">
      <w:bodyDiv w:val="1"/>
      <w:marLeft w:val="0"/>
      <w:marRight w:val="0"/>
      <w:marTop w:val="0"/>
      <w:marBottom w:val="0"/>
      <w:divBdr>
        <w:top w:val="none" w:sz="0" w:space="0" w:color="auto"/>
        <w:left w:val="none" w:sz="0" w:space="0" w:color="auto"/>
        <w:bottom w:val="none" w:sz="0" w:space="0" w:color="auto"/>
        <w:right w:val="none" w:sz="0" w:space="0" w:color="auto"/>
      </w:divBdr>
    </w:div>
    <w:div w:id="1554074389">
      <w:bodyDiv w:val="1"/>
      <w:marLeft w:val="0"/>
      <w:marRight w:val="0"/>
      <w:marTop w:val="0"/>
      <w:marBottom w:val="0"/>
      <w:divBdr>
        <w:top w:val="none" w:sz="0" w:space="0" w:color="auto"/>
        <w:left w:val="none" w:sz="0" w:space="0" w:color="auto"/>
        <w:bottom w:val="none" w:sz="0" w:space="0" w:color="auto"/>
        <w:right w:val="none" w:sz="0" w:space="0" w:color="auto"/>
      </w:divBdr>
    </w:div>
    <w:div w:id="1578590282">
      <w:bodyDiv w:val="1"/>
      <w:marLeft w:val="0"/>
      <w:marRight w:val="0"/>
      <w:marTop w:val="0"/>
      <w:marBottom w:val="0"/>
      <w:divBdr>
        <w:top w:val="none" w:sz="0" w:space="0" w:color="auto"/>
        <w:left w:val="none" w:sz="0" w:space="0" w:color="auto"/>
        <w:bottom w:val="none" w:sz="0" w:space="0" w:color="auto"/>
        <w:right w:val="none" w:sz="0" w:space="0" w:color="auto"/>
      </w:divBdr>
    </w:div>
    <w:div w:id="1646936991">
      <w:bodyDiv w:val="1"/>
      <w:marLeft w:val="0"/>
      <w:marRight w:val="0"/>
      <w:marTop w:val="0"/>
      <w:marBottom w:val="0"/>
      <w:divBdr>
        <w:top w:val="none" w:sz="0" w:space="0" w:color="auto"/>
        <w:left w:val="none" w:sz="0" w:space="0" w:color="auto"/>
        <w:bottom w:val="none" w:sz="0" w:space="0" w:color="auto"/>
        <w:right w:val="none" w:sz="0" w:space="0" w:color="auto"/>
      </w:divBdr>
    </w:div>
    <w:div w:id="1653093470">
      <w:bodyDiv w:val="1"/>
      <w:marLeft w:val="0"/>
      <w:marRight w:val="0"/>
      <w:marTop w:val="0"/>
      <w:marBottom w:val="0"/>
      <w:divBdr>
        <w:top w:val="none" w:sz="0" w:space="0" w:color="auto"/>
        <w:left w:val="none" w:sz="0" w:space="0" w:color="auto"/>
        <w:bottom w:val="none" w:sz="0" w:space="0" w:color="auto"/>
        <w:right w:val="none" w:sz="0" w:space="0" w:color="auto"/>
      </w:divBdr>
    </w:div>
    <w:div w:id="1669820160">
      <w:bodyDiv w:val="1"/>
      <w:marLeft w:val="0"/>
      <w:marRight w:val="0"/>
      <w:marTop w:val="0"/>
      <w:marBottom w:val="0"/>
      <w:divBdr>
        <w:top w:val="none" w:sz="0" w:space="0" w:color="auto"/>
        <w:left w:val="none" w:sz="0" w:space="0" w:color="auto"/>
        <w:bottom w:val="none" w:sz="0" w:space="0" w:color="auto"/>
        <w:right w:val="none" w:sz="0" w:space="0" w:color="auto"/>
      </w:divBdr>
    </w:div>
    <w:div w:id="1717196164">
      <w:bodyDiv w:val="1"/>
      <w:marLeft w:val="0"/>
      <w:marRight w:val="0"/>
      <w:marTop w:val="0"/>
      <w:marBottom w:val="0"/>
      <w:divBdr>
        <w:top w:val="none" w:sz="0" w:space="0" w:color="auto"/>
        <w:left w:val="none" w:sz="0" w:space="0" w:color="auto"/>
        <w:bottom w:val="none" w:sz="0" w:space="0" w:color="auto"/>
        <w:right w:val="none" w:sz="0" w:space="0" w:color="auto"/>
      </w:divBdr>
    </w:div>
    <w:div w:id="1781757640">
      <w:bodyDiv w:val="1"/>
      <w:marLeft w:val="0"/>
      <w:marRight w:val="0"/>
      <w:marTop w:val="0"/>
      <w:marBottom w:val="0"/>
      <w:divBdr>
        <w:top w:val="none" w:sz="0" w:space="0" w:color="auto"/>
        <w:left w:val="none" w:sz="0" w:space="0" w:color="auto"/>
        <w:bottom w:val="none" w:sz="0" w:space="0" w:color="auto"/>
        <w:right w:val="none" w:sz="0" w:space="0" w:color="auto"/>
      </w:divBdr>
    </w:div>
    <w:div w:id="1791969436">
      <w:bodyDiv w:val="1"/>
      <w:marLeft w:val="0"/>
      <w:marRight w:val="0"/>
      <w:marTop w:val="0"/>
      <w:marBottom w:val="0"/>
      <w:divBdr>
        <w:top w:val="none" w:sz="0" w:space="0" w:color="auto"/>
        <w:left w:val="none" w:sz="0" w:space="0" w:color="auto"/>
        <w:bottom w:val="none" w:sz="0" w:space="0" w:color="auto"/>
        <w:right w:val="none" w:sz="0" w:space="0" w:color="auto"/>
      </w:divBdr>
    </w:div>
    <w:div w:id="1812869410">
      <w:bodyDiv w:val="1"/>
      <w:marLeft w:val="0"/>
      <w:marRight w:val="0"/>
      <w:marTop w:val="0"/>
      <w:marBottom w:val="0"/>
      <w:divBdr>
        <w:top w:val="none" w:sz="0" w:space="0" w:color="auto"/>
        <w:left w:val="none" w:sz="0" w:space="0" w:color="auto"/>
        <w:bottom w:val="none" w:sz="0" w:space="0" w:color="auto"/>
        <w:right w:val="none" w:sz="0" w:space="0" w:color="auto"/>
      </w:divBdr>
    </w:div>
    <w:div w:id="1817258555">
      <w:bodyDiv w:val="1"/>
      <w:marLeft w:val="0"/>
      <w:marRight w:val="0"/>
      <w:marTop w:val="0"/>
      <w:marBottom w:val="0"/>
      <w:divBdr>
        <w:top w:val="none" w:sz="0" w:space="0" w:color="auto"/>
        <w:left w:val="none" w:sz="0" w:space="0" w:color="auto"/>
        <w:bottom w:val="none" w:sz="0" w:space="0" w:color="auto"/>
        <w:right w:val="none" w:sz="0" w:space="0" w:color="auto"/>
      </w:divBdr>
    </w:div>
    <w:div w:id="1818258411">
      <w:bodyDiv w:val="1"/>
      <w:marLeft w:val="0"/>
      <w:marRight w:val="0"/>
      <w:marTop w:val="0"/>
      <w:marBottom w:val="0"/>
      <w:divBdr>
        <w:top w:val="none" w:sz="0" w:space="0" w:color="auto"/>
        <w:left w:val="none" w:sz="0" w:space="0" w:color="auto"/>
        <w:bottom w:val="none" w:sz="0" w:space="0" w:color="auto"/>
        <w:right w:val="none" w:sz="0" w:space="0" w:color="auto"/>
      </w:divBdr>
    </w:div>
    <w:div w:id="1826554369">
      <w:bodyDiv w:val="1"/>
      <w:marLeft w:val="0"/>
      <w:marRight w:val="0"/>
      <w:marTop w:val="0"/>
      <w:marBottom w:val="0"/>
      <w:divBdr>
        <w:top w:val="none" w:sz="0" w:space="0" w:color="auto"/>
        <w:left w:val="none" w:sz="0" w:space="0" w:color="auto"/>
        <w:bottom w:val="none" w:sz="0" w:space="0" w:color="auto"/>
        <w:right w:val="none" w:sz="0" w:space="0" w:color="auto"/>
      </w:divBdr>
    </w:div>
    <w:div w:id="1828865602">
      <w:bodyDiv w:val="1"/>
      <w:marLeft w:val="0"/>
      <w:marRight w:val="0"/>
      <w:marTop w:val="0"/>
      <w:marBottom w:val="0"/>
      <w:divBdr>
        <w:top w:val="none" w:sz="0" w:space="0" w:color="auto"/>
        <w:left w:val="none" w:sz="0" w:space="0" w:color="auto"/>
        <w:bottom w:val="none" w:sz="0" w:space="0" w:color="auto"/>
        <w:right w:val="none" w:sz="0" w:space="0" w:color="auto"/>
      </w:divBdr>
    </w:div>
    <w:div w:id="1838492786">
      <w:bodyDiv w:val="1"/>
      <w:marLeft w:val="0"/>
      <w:marRight w:val="0"/>
      <w:marTop w:val="0"/>
      <w:marBottom w:val="0"/>
      <w:divBdr>
        <w:top w:val="none" w:sz="0" w:space="0" w:color="auto"/>
        <w:left w:val="none" w:sz="0" w:space="0" w:color="auto"/>
        <w:bottom w:val="none" w:sz="0" w:space="0" w:color="auto"/>
        <w:right w:val="none" w:sz="0" w:space="0" w:color="auto"/>
      </w:divBdr>
    </w:div>
    <w:div w:id="1844776419">
      <w:bodyDiv w:val="1"/>
      <w:marLeft w:val="0"/>
      <w:marRight w:val="0"/>
      <w:marTop w:val="0"/>
      <w:marBottom w:val="0"/>
      <w:divBdr>
        <w:top w:val="none" w:sz="0" w:space="0" w:color="auto"/>
        <w:left w:val="none" w:sz="0" w:space="0" w:color="auto"/>
        <w:bottom w:val="none" w:sz="0" w:space="0" w:color="auto"/>
        <w:right w:val="none" w:sz="0" w:space="0" w:color="auto"/>
      </w:divBdr>
    </w:div>
    <w:div w:id="1968390613">
      <w:bodyDiv w:val="1"/>
      <w:marLeft w:val="0"/>
      <w:marRight w:val="0"/>
      <w:marTop w:val="0"/>
      <w:marBottom w:val="0"/>
      <w:divBdr>
        <w:top w:val="none" w:sz="0" w:space="0" w:color="auto"/>
        <w:left w:val="none" w:sz="0" w:space="0" w:color="auto"/>
        <w:bottom w:val="none" w:sz="0" w:space="0" w:color="auto"/>
        <w:right w:val="none" w:sz="0" w:space="0" w:color="auto"/>
      </w:divBdr>
    </w:div>
    <w:div w:id="2001812063">
      <w:bodyDiv w:val="1"/>
      <w:marLeft w:val="0"/>
      <w:marRight w:val="0"/>
      <w:marTop w:val="0"/>
      <w:marBottom w:val="0"/>
      <w:divBdr>
        <w:top w:val="none" w:sz="0" w:space="0" w:color="auto"/>
        <w:left w:val="none" w:sz="0" w:space="0" w:color="auto"/>
        <w:bottom w:val="none" w:sz="0" w:space="0" w:color="auto"/>
        <w:right w:val="none" w:sz="0" w:space="0" w:color="auto"/>
      </w:divBdr>
    </w:div>
    <w:div w:id="2086606624">
      <w:bodyDiv w:val="1"/>
      <w:marLeft w:val="0"/>
      <w:marRight w:val="0"/>
      <w:marTop w:val="0"/>
      <w:marBottom w:val="0"/>
      <w:divBdr>
        <w:top w:val="none" w:sz="0" w:space="0" w:color="auto"/>
        <w:left w:val="none" w:sz="0" w:space="0" w:color="auto"/>
        <w:bottom w:val="none" w:sz="0" w:space="0" w:color="auto"/>
        <w:right w:val="none" w:sz="0" w:space="0" w:color="auto"/>
      </w:divBdr>
    </w:div>
    <w:div w:id="2112238746">
      <w:bodyDiv w:val="1"/>
      <w:marLeft w:val="0"/>
      <w:marRight w:val="0"/>
      <w:marTop w:val="0"/>
      <w:marBottom w:val="0"/>
      <w:divBdr>
        <w:top w:val="none" w:sz="0" w:space="0" w:color="auto"/>
        <w:left w:val="none" w:sz="0" w:space="0" w:color="auto"/>
        <w:bottom w:val="none" w:sz="0" w:space="0" w:color="auto"/>
        <w:right w:val="none" w:sz="0" w:space="0" w:color="auto"/>
      </w:divBdr>
    </w:div>
    <w:div w:id="21215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4T07:35:22.083"/>
    </inkml:context>
    <inkml:brush xml:id="br0">
      <inkml:brushProperty name="width" value="0.05" units="cm"/>
      <inkml:brushProperty name="height" value="0.05" units="cm"/>
    </inkml:brush>
  </inkml:definitions>
  <inkml:trace contextRef="#ctx0" brushRef="#br0">1 70 24575,'61'0'0,"0"0"0,26 0 0,-25 0 0,9 0 0,1 0-2565,-3 0 1,0 0-1,4 0 2565,-2 0 0,5 0 0,1 0 0,2 0-842,8 0 0,1 0 0,2 0 1,2 0 841,-11 0 0,1 0 0,2 0 0,-1 0 0,0 0 0,15 0 0,-1 0 0,1 0 0,0 0 0,-16 0 0,1 0 0,0 0 0,0 0 0,-1 0 0,15 0 0,0 0 0,-1 0 0,-2 0 0,-10 0 0,-2 0 0,0 0 0,2 0-287,7 0 1,3 0 0,0 0 0,-3 0 286,-7 0 0,-2 0 0,0 0 0,3 0 0,10 0 0,2 0 0,1 0 0,-5 0-451,-13 0 0,-3 0 0,-1 0 0,1 0 451,2 0 0,1 0 0,-1 0 0,-3 0 141,8 0 1,-3 0-1,-1 0-141,-5 0 0,0 0 0,0 0 0,11 0 0,1 0 0,-3 0 0,-14 0 0,-3 0 0,-1 0 0,3 0 0,-1 0 0,-3 0 1112,15 0 1,-5 0-1113,-9 0 0,-3 0 0,-5 0 0,1 0 0,6 0 0,2 0 0,8 0 0,0 0 0,-1 0 0,7 0 0,-1 0 0,12 0 0,4 0 0,-6 0-10,5 0 1,-3 0 0,7 0 9,-11 0 0,8 0 0,3 0 0,-2 0 0,-8 0 0,-8 0 0,-6 0 0,-2 0 0,3 0-50,9 0 1,2 0 0,0 0 0,-2 0 49,16 0 0,-2 0 0,0 0 0,0 0 0,0 0 0,1 0 0,-20 0 0,1 0 0,-1 0 0,-4 0-52,3 0 0,-4 0 1,2 0 51,16 0 0,3 0 0,-3 0 0,-16 0 0,-3 0 0,0 0 0,1 0 0,-1 0 0,3 0 0,8 0 0,2 0 0,-2 0 0,-10 0 0,-1 0 0,2 0 0,13 0 0,2 0 0,-3 0 0,-17 0 0,-2 0 0,-2 0-83,32 0 0,-5 0 83,-26 0 0,-4 0 1419,-5 0 0,-1 0-1419,-1 0 0,-1 0 0,42 0 3236,-13 0-3236,-4 0 0,0 0 0,4 0 0,12 0 0,-12 0 0,-15 0 3058,-24 0-3058,-13 0 1599,10-7-1599,-5 5 805,56-6-805,-41 8 0,1 0 0,-1 0 371,-3 0-371,28 0 0,-32-6 0,33 4 0,-19-4 0,-5 5 0,0 2-575,21-1 575,-14 0 0,1 0 0,12 0 0,11 0 0,-40 0 0,-5-13 0,-15 9 0,15-8 0,-21 7 143,5 4 1,-20-3 0,-1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Igavens</dc:creator>
  <cp:keywords/>
  <dc:description/>
  <cp:lastModifiedBy>Māris Igavens</cp:lastModifiedBy>
  <cp:revision>2</cp:revision>
  <dcterms:created xsi:type="dcterms:W3CDTF">2020-09-02T09:35:00Z</dcterms:created>
  <dcterms:modified xsi:type="dcterms:W3CDTF">2020-09-02T09:35:00Z</dcterms:modified>
</cp:coreProperties>
</file>