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B0" w:rsidRPr="00A066B0" w:rsidRDefault="00A066B0" w:rsidP="00A066B0">
      <w:pPr>
        <w:spacing w:after="60"/>
        <w:jc w:val="both"/>
        <w:rPr>
          <w:rFonts w:ascii="Arial" w:hAnsi="Arial" w:cs="Arial"/>
          <w:b/>
          <w:color w:val="5B9BD5" w:themeColor="accent1"/>
          <w:lang w:val="en-GB"/>
        </w:rPr>
      </w:pPr>
      <w:bookmarkStart w:id="0" w:name="_Toc256000050"/>
      <w:bookmarkStart w:id="1" w:name="_Toc256000022"/>
      <w:bookmarkStart w:id="2" w:name="_Toc524014025"/>
    </w:p>
    <w:p w:rsidR="00A066B0" w:rsidRPr="00A066B0" w:rsidRDefault="00A066B0" w:rsidP="006317FF">
      <w:pPr>
        <w:spacing w:after="60"/>
        <w:jc w:val="center"/>
        <w:rPr>
          <w:rFonts w:ascii="Arial" w:hAnsi="Arial" w:cs="Arial"/>
          <w:b/>
          <w:color w:val="5B9BD5" w:themeColor="accent1"/>
          <w:sz w:val="32"/>
          <w:szCs w:val="32"/>
          <w:lang w:val="en-GB"/>
        </w:rPr>
      </w:pPr>
      <w:r w:rsidRPr="00A066B0">
        <w:rPr>
          <w:rFonts w:ascii="Arial" w:hAnsi="Arial" w:cs="Arial"/>
          <w:b/>
          <w:color w:val="5B9BD5" w:themeColor="accent1"/>
          <w:sz w:val="32"/>
          <w:szCs w:val="32"/>
          <w:lang w:val="en-GB"/>
        </w:rPr>
        <w:t>Tips for reporting</w:t>
      </w:r>
      <w:bookmarkEnd w:id="0"/>
      <w:bookmarkEnd w:id="1"/>
      <w:bookmarkEnd w:id="2"/>
    </w:p>
    <w:p w:rsidR="00A066B0" w:rsidRPr="00A066B0" w:rsidRDefault="00A066B0" w:rsidP="00A066B0">
      <w:pPr>
        <w:spacing w:after="60"/>
        <w:jc w:val="both"/>
        <w:rPr>
          <w:rFonts w:ascii="Arial" w:hAnsi="Arial" w:cs="Arial"/>
          <w:b/>
          <w:color w:val="5B9BD5" w:themeColor="accent1"/>
          <w:lang w:val="en-GB"/>
        </w:rPr>
      </w:pPr>
    </w:p>
    <w:p w:rsidR="00A066B0" w:rsidRPr="00A066B0" w:rsidRDefault="00A066B0" w:rsidP="00A066B0">
      <w:pPr>
        <w:spacing w:after="60"/>
        <w:jc w:val="both"/>
        <w:rPr>
          <w:rFonts w:ascii="Arial" w:hAnsi="Arial" w:cs="Arial"/>
          <w:b/>
          <w:color w:val="5B9BD5" w:themeColor="accent1"/>
          <w:lang w:val="en-GB"/>
        </w:rPr>
      </w:pPr>
      <w:r w:rsidRPr="00A066B0">
        <w:rPr>
          <w:rFonts w:ascii="Arial" w:hAnsi="Arial" w:cs="Arial"/>
          <w:b/>
          <w:color w:val="5B9BD5" w:themeColor="accent1"/>
          <w:lang w:val="en-GB"/>
        </w:rPr>
        <w:t xml:space="preserve">General tips </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Do not delay submission of reports; start preparation of reports in the </w:t>
      </w:r>
      <w:proofErr w:type="spellStart"/>
      <w:r w:rsidRPr="00A066B0">
        <w:rPr>
          <w:rFonts w:ascii="Arial" w:hAnsi="Arial" w:cs="Arial"/>
          <w:lang w:val="en-GB"/>
        </w:rPr>
        <w:t>eMS</w:t>
      </w:r>
      <w:proofErr w:type="spellEnd"/>
      <w:r w:rsidRPr="00A066B0">
        <w:rPr>
          <w:rFonts w:ascii="Arial" w:hAnsi="Arial" w:cs="Arial"/>
          <w:lang w:val="en-GB"/>
        </w:rPr>
        <w:t xml:space="preserve"> on time.</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Prepare and submit reports in consequent order (1st, 2nd, 3rd, etc.).</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Use the latest version of the application form for project implementation (old versions are available in section “Project History” on the left-side menu). </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Read sections in the Programme Manual about eligibility of costs and reporting requirements. </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Report costs and activities according to planned in the application form: specify costs under relevant BL and WP; use the same titles for outputs, activities, and deliverables to link planned </w:t>
      </w:r>
      <w:r w:rsidR="00D021AF">
        <w:rPr>
          <w:rFonts w:ascii="Arial" w:hAnsi="Arial" w:cs="Arial"/>
          <w:lang w:val="en-GB"/>
        </w:rPr>
        <w:t>with</w:t>
      </w:r>
      <w:r w:rsidRPr="00A066B0">
        <w:rPr>
          <w:rFonts w:ascii="Arial" w:hAnsi="Arial" w:cs="Arial"/>
          <w:lang w:val="en-GB"/>
        </w:rPr>
        <w:t xml:space="preserve"> reported. </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Prepare reports in a good quality to spend less time for clarifications and get faster money from the Programme. </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Prove reported costs, deliverables and outputs with attached supporting documents. </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Get approval from JS/MA on project changes till the end of reporting period in </w:t>
      </w:r>
      <w:bookmarkStart w:id="3" w:name="_GoBack"/>
      <w:bookmarkEnd w:id="3"/>
      <w:r w:rsidRPr="00A066B0">
        <w:rPr>
          <w:rFonts w:ascii="Arial" w:hAnsi="Arial" w:cs="Arial"/>
          <w:lang w:val="en-GB"/>
        </w:rPr>
        <w:t>which they happened. Changes initiated during checking of reports delay approval of reports.</w:t>
      </w:r>
    </w:p>
    <w:p w:rsid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Always follow information and communication requirements stated in the Programme Communication guidelines.</w:t>
      </w:r>
    </w:p>
    <w:p w:rsidR="00A066B0" w:rsidRPr="00A066B0" w:rsidRDefault="00A066B0" w:rsidP="00A066B0">
      <w:pPr>
        <w:pStyle w:val="ListParagraph"/>
        <w:tabs>
          <w:tab w:val="left" w:pos="709"/>
        </w:tabs>
        <w:spacing w:before="60" w:after="60"/>
        <w:ind w:left="709"/>
        <w:contextualSpacing w:val="0"/>
        <w:jc w:val="both"/>
        <w:rPr>
          <w:rFonts w:ascii="Arial" w:hAnsi="Arial" w:cs="Arial"/>
          <w:lang w:val="en-GB"/>
        </w:rPr>
      </w:pPr>
    </w:p>
    <w:p w:rsidR="00A066B0" w:rsidRPr="00A066B0" w:rsidRDefault="00A066B0" w:rsidP="00A066B0">
      <w:pPr>
        <w:spacing w:after="60"/>
        <w:jc w:val="both"/>
        <w:rPr>
          <w:rFonts w:ascii="Arial" w:hAnsi="Arial" w:cs="Arial"/>
          <w:b/>
          <w:color w:val="5B9BD5" w:themeColor="accent1"/>
          <w:lang w:val="en-GB"/>
        </w:rPr>
      </w:pPr>
      <w:r w:rsidRPr="00A066B0">
        <w:rPr>
          <w:rFonts w:ascii="Arial" w:hAnsi="Arial" w:cs="Arial"/>
          <w:b/>
          <w:color w:val="5B9BD5" w:themeColor="accent1"/>
          <w:lang w:val="en-GB"/>
        </w:rPr>
        <w:t>Tips for Partner report</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Report costs under correct BL and WP - according to planned in the application form.</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“Payment date” must be specified from bank statement. </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For each reported amount of costs </w:t>
      </w:r>
      <w:r w:rsidR="006317FF" w:rsidRPr="00A066B0">
        <w:rPr>
          <w:rFonts w:ascii="Arial" w:hAnsi="Arial" w:cs="Arial"/>
          <w:lang w:val="en-GB"/>
        </w:rPr>
        <w:t xml:space="preserve">in “List of expenditure” </w:t>
      </w:r>
      <w:r w:rsidRPr="00A066B0">
        <w:rPr>
          <w:rFonts w:ascii="Arial" w:hAnsi="Arial" w:cs="Arial"/>
          <w:lang w:val="en-GB"/>
        </w:rPr>
        <w:t>provide clear link to planned deliverable</w:t>
      </w:r>
      <w:r w:rsidR="006317FF">
        <w:rPr>
          <w:rFonts w:ascii="Arial" w:hAnsi="Arial" w:cs="Arial"/>
          <w:lang w:val="en-GB"/>
        </w:rPr>
        <w:t xml:space="preserve"> in the application form</w:t>
      </w:r>
      <w:r w:rsidRPr="00A066B0">
        <w:rPr>
          <w:rFonts w:ascii="Arial" w:hAnsi="Arial" w:cs="Arial"/>
          <w:lang w:val="en-GB"/>
        </w:rPr>
        <w:t>.</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Report costs only during the period when they were paid out. </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Provide description of implemented activities/deliverables/outputs per work packages.</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Specify minor changes and deviations occurred during reporting period.</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If costs are partly paid from the project, check whether </w:t>
      </w:r>
      <w:r w:rsidR="006317FF">
        <w:rPr>
          <w:rFonts w:ascii="Arial" w:hAnsi="Arial" w:cs="Arial"/>
          <w:lang w:val="en-GB"/>
        </w:rPr>
        <w:t xml:space="preserve">reported </w:t>
      </w:r>
      <w:r w:rsidRPr="00A066B0">
        <w:rPr>
          <w:rFonts w:ascii="Arial" w:hAnsi="Arial" w:cs="Arial"/>
          <w:lang w:val="en-GB"/>
        </w:rPr>
        <w:t>amount has been calculated correctly.</w:t>
      </w:r>
    </w:p>
    <w:p w:rsid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Attach supporting documents for implemented deliverables, outputs and reported costs according to rules specified in sub-section 11.1 </w:t>
      </w:r>
      <w:r w:rsidR="00FC051A" w:rsidRPr="00A066B0">
        <w:rPr>
          <w:rFonts w:ascii="Arial" w:hAnsi="Arial" w:cs="Arial"/>
          <w:lang w:val="en-GB"/>
        </w:rPr>
        <w:t xml:space="preserve">of </w:t>
      </w:r>
      <w:r w:rsidR="00FC051A">
        <w:rPr>
          <w:rFonts w:ascii="Arial" w:hAnsi="Arial" w:cs="Arial"/>
          <w:lang w:val="en-GB"/>
        </w:rPr>
        <w:t>the</w:t>
      </w:r>
      <w:r w:rsidR="00FC051A" w:rsidRPr="00A066B0">
        <w:rPr>
          <w:rFonts w:ascii="Arial" w:hAnsi="Arial" w:cs="Arial"/>
          <w:lang w:val="en-GB"/>
        </w:rPr>
        <w:t xml:space="preserve"> </w:t>
      </w:r>
      <w:r w:rsidR="00FC051A">
        <w:rPr>
          <w:rFonts w:ascii="Arial" w:hAnsi="Arial" w:cs="Arial"/>
          <w:lang w:val="en-GB"/>
        </w:rPr>
        <w:t>G</w:t>
      </w:r>
      <w:r w:rsidR="00FC051A" w:rsidRPr="00A066B0">
        <w:rPr>
          <w:rFonts w:ascii="Arial" w:hAnsi="Arial" w:cs="Arial"/>
          <w:lang w:val="en-GB"/>
        </w:rPr>
        <w:t>uidance</w:t>
      </w:r>
      <w:r w:rsidR="00FC051A">
        <w:rPr>
          <w:rFonts w:ascii="Arial" w:hAnsi="Arial" w:cs="Arial"/>
          <w:lang w:val="en-GB"/>
        </w:rPr>
        <w:t xml:space="preserve"> how to implement the project </w:t>
      </w:r>
      <w:r w:rsidR="006317FF">
        <w:rPr>
          <w:rFonts w:ascii="Arial" w:hAnsi="Arial" w:cs="Arial"/>
          <w:lang w:val="en-GB"/>
        </w:rPr>
        <w:t xml:space="preserve">via the </w:t>
      </w:r>
      <w:proofErr w:type="spellStart"/>
      <w:r w:rsidR="00FC051A">
        <w:rPr>
          <w:rFonts w:ascii="Arial" w:hAnsi="Arial" w:cs="Arial"/>
          <w:lang w:val="en-GB"/>
        </w:rPr>
        <w:t>eMS</w:t>
      </w:r>
      <w:proofErr w:type="spellEnd"/>
      <w:r w:rsidRPr="00A066B0">
        <w:rPr>
          <w:rFonts w:ascii="Arial" w:hAnsi="Arial" w:cs="Arial"/>
          <w:lang w:val="en-GB"/>
        </w:rPr>
        <w:t>.</w:t>
      </w:r>
    </w:p>
    <w:p w:rsidR="00A066B0" w:rsidRPr="00A066B0" w:rsidRDefault="00A066B0" w:rsidP="00A066B0">
      <w:pPr>
        <w:pStyle w:val="ListParagraph"/>
        <w:tabs>
          <w:tab w:val="left" w:pos="709"/>
        </w:tabs>
        <w:spacing w:before="60" w:after="60"/>
        <w:ind w:left="709"/>
        <w:contextualSpacing w:val="0"/>
        <w:jc w:val="both"/>
        <w:rPr>
          <w:rFonts w:ascii="Arial" w:hAnsi="Arial" w:cs="Arial"/>
          <w:lang w:val="en-GB"/>
        </w:rPr>
      </w:pPr>
    </w:p>
    <w:p w:rsidR="00A066B0" w:rsidRPr="00A066B0" w:rsidRDefault="00A066B0" w:rsidP="00A066B0">
      <w:pPr>
        <w:spacing w:before="60" w:after="60" w:line="259" w:lineRule="auto"/>
        <w:jc w:val="both"/>
        <w:rPr>
          <w:rFonts w:ascii="Arial" w:hAnsi="Arial" w:cs="Arial"/>
          <w:lang w:val="en-GB"/>
        </w:rPr>
      </w:pPr>
      <w:r w:rsidRPr="00A066B0">
        <w:rPr>
          <w:rFonts w:ascii="Arial" w:hAnsi="Arial" w:cs="Arial"/>
          <w:b/>
          <w:color w:val="5B9BD5" w:themeColor="accent1"/>
          <w:lang w:val="en-GB"/>
        </w:rPr>
        <w:t xml:space="preserve">Tips for </w:t>
      </w:r>
      <w:r>
        <w:rPr>
          <w:rFonts w:ascii="Arial" w:hAnsi="Arial" w:cs="Arial"/>
          <w:b/>
          <w:color w:val="5B9BD5" w:themeColor="accent1"/>
          <w:lang w:val="en-GB"/>
        </w:rPr>
        <w:t>Consolidated progress</w:t>
      </w:r>
      <w:r w:rsidRPr="00A066B0">
        <w:rPr>
          <w:rFonts w:ascii="Arial" w:hAnsi="Arial" w:cs="Arial"/>
          <w:b/>
          <w:color w:val="5B9BD5" w:themeColor="accent1"/>
          <w:lang w:val="en-GB"/>
        </w:rPr>
        <w:t xml:space="preserve"> report</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Submit the Confirmation Letter to the </w:t>
      </w:r>
      <w:proofErr w:type="gramStart"/>
      <w:r w:rsidR="00FC051A" w:rsidRPr="00FC051A">
        <w:rPr>
          <w:rFonts w:ascii="Arial" w:hAnsi="Arial" w:cs="Arial"/>
          <w:lang w:val="en-GB"/>
        </w:rPr>
        <w:t>Consolidated</w:t>
      </w:r>
      <w:proofErr w:type="gramEnd"/>
      <w:r w:rsidR="00FC051A" w:rsidRPr="00FC051A">
        <w:rPr>
          <w:rFonts w:ascii="Arial" w:hAnsi="Arial" w:cs="Arial"/>
          <w:lang w:val="en-GB"/>
        </w:rPr>
        <w:t xml:space="preserve"> progress report</w:t>
      </w:r>
      <w:r w:rsidRPr="00A066B0">
        <w:rPr>
          <w:rFonts w:ascii="Arial" w:hAnsi="Arial" w:cs="Arial"/>
          <w:lang w:val="en-GB"/>
        </w:rPr>
        <w:t xml:space="preserve"> electronically signed attached in section “Attachments” or sent by regular mail to the JS. It is highly recommended to harmonise Confirmation letter with JS responsible Project manager before its submission.</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lastRenderedPageBreak/>
        <w:t>Specify correct statuses for deliverables/activities/outputs and work packages. For completed activities/deliverables put status “completed” and write in which report they were reported.</w:t>
      </w:r>
    </w:p>
    <w:p w:rsidR="00A066B0" w:rsidRP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Provide explicit and clear description on implemented deliverables by gathering information from all Partner reports.</w:t>
      </w:r>
    </w:p>
    <w:p w:rsidR="00A066B0"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Specify responsible partners for each deliverable. </w:t>
      </w:r>
    </w:p>
    <w:p w:rsidR="00CC0CB6" w:rsidRDefault="00A066B0" w:rsidP="00A066B0">
      <w:pPr>
        <w:pStyle w:val="ListParagraph"/>
        <w:numPr>
          <w:ilvl w:val="0"/>
          <w:numId w:val="1"/>
        </w:numPr>
        <w:tabs>
          <w:tab w:val="left" w:pos="709"/>
        </w:tabs>
        <w:spacing w:before="60" w:after="60"/>
        <w:ind w:left="709" w:hanging="357"/>
        <w:contextualSpacing w:val="0"/>
        <w:jc w:val="both"/>
        <w:rPr>
          <w:rFonts w:ascii="Arial" w:hAnsi="Arial" w:cs="Arial"/>
          <w:lang w:val="en-GB"/>
        </w:rPr>
      </w:pPr>
      <w:r w:rsidRPr="00A066B0">
        <w:rPr>
          <w:rFonts w:ascii="Arial" w:hAnsi="Arial" w:cs="Arial"/>
          <w:lang w:val="en-GB"/>
        </w:rPr>
        <w:t xml:space="preserve">Attach supporting documents for implemented deliverables and outputs according to rules specified in sub-section 12.1 of </w:t>
      </w:r>
      <w:r w:rsidR="00FC051A">
        <w:rPr>
          <w:rFonts w:ascii="Arial" w:hAnsi="Arial" w:cs="Arial"/>
          <w:lang w:val="en-GB"/>
        </w:rPr>
        <w:t>the</w:t>
      </w:r>
      <w:r w:rsidRPr="00A066B0">
        <w:rPr>
          <w:rFonts w:ascii="Arial" w:hAnsi="Arial" w:cs="Arial"/>
          <w:lang w:val="en-GB"/>
        </w:rPr>
        <w:t xml:space="preserve"> </w:t>
      </w:r>
      <w:r w:rsidR="00FC051A">
        <w:rPr>
          <w:rFonts w:ascii="Arial" w:hAnsi="Arial" w:cs="Arial"/>
          <w:lang w:val="en-GB"/>
        </w:rPr>
        <w:t>G</w:t>
      </w:r>
      <w:r w:rsidRPr="00A066B0">
        <w:rPr>
          <w:rFonts w:ascii="Arial" w:hAnsi="Arial" w:cs="Arial"/>
          <w:lang w:val="en-GB"/>
        </w:rPr>
        <w:t>uidance</w:t>
      </w:r>
      <w:r w:rsidR="00FC051A">
        <w:rPr>
          <w:rFonts w:ascii="Arial" w:hAnsi="Arial" w:cs="Arial"/>
          <w:lang w:val="en-GB"/>
        </w:rPr>
        <w:t xml:space="preserve"> how to implement the project </w:t>
      </w:r>
      <w:r w:rsidR="006317FF">
        <w:rPr>
          <w:rFonts w:ascii="Arial" w:hAnsi="Arial" w:cs="Arial"/>
          <w:lang w:val="en-GB"/>
        </w:rPr>
        <w:t>via the</w:t>
      </w:r>
      <w:r w:rsidR="00FC051A">
        <w:rPr>
          <w:rFonts w:ascii="Arial" w:hAnsi="Arial" w:cs="Arial"/>
          <w:lang w:val="en-GB"/>
        </w:rPr>
        <w:t xml:space="preserve"> </w:t>
      </w:r>
      <w:proofErr w:type="spellStart"/>
      <w:r w:rsidR="00FC051A">
        <w:rPr>
          <w:rFonts w:ascii="Arial" w:hAnsi="Arial" w:cs="Arial"/>
          <w:lang w:val="en-GB"/>
        </w:rPr>
        <w:t>eMS</w:t>
      </w:r>
      <w:proofErr w:type="spellEnd"/>
      <w:r>
        <w:rPr>
          <w:rFonts w:ascii="Arial" w:hAnsi="Arial" w:cs="Arial"/>
          <w:lang w:val="en-GB"/>
        </w:rPr>
        <w:t>.</w:t>
      </w:r>
    </w:p>
    <w:p w:rsidR="00A066B0" w:rsidRDefault="00A066B0" w:rsidP="00A066B0">
      <w:pPr>
        <w:tabs>
          <w:tab w:val="left" w:pos="709"/>
        </w:tabs>
        <w:spacing w:before="60" w:after="60"/>
        <w:jc w:val="both"/>
        <w:rPr>
          <w:rFonts w:ascii="Arial" w:hAnsi="Arial" w:cs="Arial"/>
          <w:lang w:val="en-GB"/>
        </w:rPr>
      </w:pPr>
    </w:p>
    <w:p w:rsidR="00A066B0" w:rsidRDefault="00FC051A" w:rsidP="00A066B0">
      <w:pPr>
        <w:spacing w:before="60" w:after="60" w:line="259" w:lineRule="auto"/>
        <w:jc w:val="both"/>
        <w:rPr>
          <w:rFonts w:ascii="Arial" w:hAnsi="Arial" w:cs="Arial"/>
          <w:b/>
          <w:color w:val="5B9BD5" w:themeColor="accent1"/>
          <w:lang w:val="en-GB"/>
        </w:rPr>
      </w:pPr>
      <w:r>
        <w:rPr>
          <w:rFonts w:ascii="Arial" w:hAnsi="Arial" w:cs="Arial"/>
          <w:b/>
          <w:color w:val="5B9BD5" w:themeColor="accent1"/>
          <w:lang w:val="en-GB"/>
        </w:rPr>
        <w:t>Main r</w:t>
      </w:r>
      <w:r w:rsidR="00A066B0" w:rsidRPr="00A066B0">
        <w:rPr>
          <w:rFonts w:ascii="Arial" w:hAnsi="Arial" w:cs="Arial"/>
          <w:b/>
          <w:color w:val="5B9BD5" w:themeColor="accent1"/>
          <w:lang w:val="en-GB"/>
        </w:rPr>
        <w:t xml:space="preserve">ules on uploading documents </w:t>
      </w:r>
      <w:r>
        <w:rPr>
          <w:rFonts w:ascii="Arial" w:hAnsi="Arial" w:cs="Arial"/>
          <w:b/>
          <w:color w:val="5B9BD5" w:themeColor="accent1"/>
          <w:lang w:val="en-GB"/>
        </w:rPr>
        <w:t xml:space="preserve">to reports </w:t>
      </w:r>
    </w:p>
    <w:p w:rsidR="00FC051A" w:rsidRPr="000572BE" w:rsidRDefault="00FC051A" w:rsidP="000572BE">
      <w:pPr>
        <w:pStyle w:val="ListParagraph"/>
        <w:numPr>
          <w:ilvl w:val="0"/>
          <w:numId w:val="3"/>
        </w:numPr>
        <w:tabs>
          <w:tab w:val="left" w:pos="709"/>
        </w:tabs>
        <w:spacing w:before="120" w:after="60"/>
        <w:jc w:val="both"/>
        <w:rPr>
          <w:rFonts w:ascii="Arial" w:hAnsi="Arial" w:cs="Arial"/>
          <w:lang w:val="en-GB"/>
        </w:rPr>
      </w:pPr>
      <w:r w:rsidRPr="000572BE">
        <w:rPr>
          <w:rFonts w:ascii="Arial" w:hAnsi="Arial" w:cs="Arial"/>
          <w:lang w:val="en-GB"/>
        </w:rPr>
        <w:t>The file name shall contain number of deliverable/main output and topic of the document attached</w:t>
      </w:r>
      <w:r w:rsidR="0050216F">
        <w:rPr>
          <w:rFonts w:ascii="Arial" w:hAnsi="Arial" w:cs="Arial"/>
          <w:lang w:val="en-GB"/>
        </w:rPr>
        <w:t xml:space="preserve"> </w:t>
      </w:r>
      <w:r w:rsidR="00D021AF">
        <w:rPr>
          <w:rFonts w:ascii="Arial" w:hAnsi="Arial" w:cs="Arial"/>
          <w:lang w:val="en-GB"/>
        </w:rPr>
        <w:t xml:space="preserve">in English </w:t>
      </w:r>
      <w:r w:rsidR="0050216F">
        <w:rPr>
          <w:rFonts w:ascii="Arial" w:hAnsi="Arial" w:cs="Arial"/>
          <w:lang w:val="en-GB"/>
        </w:rPr>
        <w:t>(in Consolidated progress report also title of partner)</w:t>
      </w:r>
      <w:r w:rsidRPr="000572BE">
        <w:rPr>
          <w:rFonts w:ascii="Arial" w:hAnsi="Arial" w:cs="Arial"/>
          <w:lang w:val="en-GB"/>
        </w:rPr>
        <w:t>, e.g.</w:t>
      </w:r>
    </w:p>
    <w:p w:rsidR="00FC051A" w:rsidRPr="000572BE" w:rsidRDefault="00FC051A" w:rsidP="000572BE">
      <w:pPr>
        <w:pStyle w:val="ListParagraph"/>
        <w:numPr>
          <w:ilvl w:val="0"/>
          <w:numId w:val="1"/>
        </w:numPr>
        <w:tabs>
          <w:tab w:val="left" w:pos="709"/>
          <w:tab w:val="left" w:pos="993"/>
        </w:tabs>
        <w:spacing w:before="120" w:after="60"/>
        <w:ind w:left="709" w:firstLine="0"/>
        <w:jc w:val="both"/>
        <w:rPr>
          <w:rFonts w:ascii="Arial" w:hAnsi="Arial" w:cs="Arial"/>
          <w:lang w:val="en-GB"/>
        </w:rPr>
      </w:pPr>
      <w:r w:rsidRPr="000572BE">
        <w:rPr>
          <w:rFonts w:ascii="Arial" w:hAnsi="Arial" w:cs="Arial"/>
          <w:lang w:val="en-GB"/>
        </w:rPr>
        <w:t>D.M.1.1_Agenda_WG_meeting</w:t>
      </w:r>
      <w:r w:rsidR="0050216F">
        <w:rPr>
          <w:rFonts w:ascii="Arial" w:hAnsi="Arial" w:cs="Arial"/>
          <w:lang w:val="en-GB"/>
        </w:rPr>
        <w:t>_PP2</w:t>
      </w:r>
      <w:r w:rsidRPr="000572BE">
        <w:rPr>
          <w:rFonts w:ascii="Arial" w:hAnsi="Arial" w:cs="Arial"/>
          <w:lang w:val="en-GB"/>
        </w:rPr>
        <w:t>.pdf</w:t>
      </w:r>
    </w:p>
    <w:p w:rsidR="00FC051A" w:rsidRPr="000572BE" w:rsidRDefault="00FC051A" w:rsidP="000572BE">
      <w:pPr>
        <w:pStyle w:val="ListParagraph"/>
        <w:numPr>
          <w:ilvl w:val="0"/>
          <w:numId w:val="1"/>
        </w:numPr>
        <w:tabs>
          <w:tab w:val="left" w:pos="709"/>
          <w:tab w:val="left" w:pos="993"/>
        </w:tabs>
        <w:spacing w:before="120" w:after="60"/>
        <w:ind w:left="709" w:firstLine="0"/>
        <w:contextualSpacing w:val="0"/>
        <w:jc w:val="both"/>
        <w:rPr>
          <w:rFonts w:ascii="Arial" w:hAnsi="Arial" w:cs="Arial"/>
          <w:lang w:val="en-GB"/>
        </w:rPr>
      </w:pPr>
      <w:r w:rsidRPr="000572BE">
        <w:rPr>
          <w:rFonts w:ascii="Arial" w:hAnsi="Arial" w:cs="Arial"/>
          <w:lang w:val="en-GB"/>
        </w:rPr>
        <w:t>D.I.1.1._Restored_premises</w:t>
      </w:r>
      <w:r w:rsidR="006317FF">
        <w:rPr>
          <w:rFonts w:ascii="Arial" w:hAnsi="Arial" w:cs="Arial"/>
          <w:lang w:val="en-GB"/>
        </w:rPr>
        <w:t>_LP</w:t>
      </w:r>
      <w:r w:rsidRPr="000572BE">
        <w:rPr>
          <w:rFonts w:ascii="Arial" w:hAnsi="Arial" w:cs="Arial"/>
          <w:lang w:val="en-GB"/>
        </w:rPr>
        <w:t>.pdf.</w:t>
      </w:r>
    </w:p>
    <w:p w:rsidR="00FC051A" w:rsidRDefault="00FC051A" w:rsidP="000572BE">
      <w:pPr>
        <w:pStyle w:val="ListParagraph"/>
        <w:numPr>
          <w:ilvl w:val="0"/>
          <w:numId w:val="3"/>
        </w:numPr>
        <w:tabs>
          <w:tab w:val="left" w:pos="709"/>
        </w:tabs>
        <w:spacing w:before="120" w:after="60"/>
        <w:ind w:left="714" w:hanging="357"/>
        <w:contextualSpacing w:val="0"/>
        <w:jc w:val="both"/>
        <w:rPr>
          <w:rFonts w:ascii="Arial" w:hAnsi="Arial" w:cs="Arial"/>
          <w:lang w:val="en-GB"/>
        </w:rPr>
      </w:pPr>
      <w:r w:rsidRPr="000572BE">
        <w:rPr>
          <w:rFonts w:ascii="Arial" w:hAnsi="Arial" w:cs="Arial"/>
          <w:lang w:val="en-GB"/>
        </w:rPr>
        <w:t>Audio-visual materials should be attached as a link to the report where possible. Do not attach files because of their big size.</w:t>
      </w:r>
    </w:p>
    <w:p w:rsidR="00D021AF" w:rsidRPr="000572BE" w:rsidRDefault="00D021AF" w:rsidP="000572BE">
      <w:pPr>
        <w:pStyle w:val="ListParagraph"/>
        <w:numPr>
          <w:ilvl w:val="0"/>
          <w:numId w:val="3"/>
        </w:numPr>
        <w:tabs>
          <w:tab w:val="left" w:pos="709"/>
        </w:tabs>
        <w:spacing w:before="120" w:after="60"/>
        <w:ind w:left="714" w:hanging="357"/>
        <w:contextualSpacing w:val="0"/>
        <w:jc w:val="both"/>
        <w:rPr>
          <w:rFonts w:ascii="Arial" w:hAnsi="Arial" w:cs="Arial"/>
          <w:lang w:val="en-GB"/>
        </w:rPr>
      </w:pPr>
      <w:r>
        <w:rPr>
          <w:rFonts w:ascii="Arial" w:hAnsi="Arial" w:cs="Arial"/>
          <w:lang w:val="en-GB"/>
        </w:rPr>
        <w:t>It is recommended that evidences of deliverable are compiled in one pdf document with maximum size of 10 MB for one file.</w:t>
      </w:r>
    </w:p>
    <w:p w:rsidR="00FC051A" w:rsidRPr="000572BE" w:rsidRDefault="00FC051A" w:rsidP="000572BE">
      <w:pPr>
        <w:pStyle w:val="ListParagraph"/>
        <w:numPr>
          <w:ilvl w:val="0"/>
          <w:numId w:val="3"/>
        </w:numPr>
        <w:tabs>
          <w:tab w:val="left" w:pos="709"/>
        </w:tabs>
        <w:spacing w:before="120" w:after="60"/>
        <w:contextualSpacing w:val="0"/>
        <w:jc w:val="both"/>
        <w:rPr>
          <w:rFonts w:ascii="Arial" w:hAnsi="Arial" w:cs="Arial"/>
          <w:lang w:val="en-GB"/>
        </w:rPr>
      </w:pPr>
      <w:r w:rsidRPr="000572BE">
        <w:rPr>
          <w:rFonts w:ascii="Arial" w:hAnsi="Arial" w:cs="Arial"/>
          <w:lang w:val="en-GB"/>
        </w:rPr>
        <w:t xml:space="preserve">Do not upload the same document several times but specify in which part of the </w:t>
      </w:r>
      <w:r w:rsidR="0050216F">
        <w:rPr>
          <w:rFonts w:ascii="Arial" w:hAnsi="Arial" w:cs="Arial"/>
          <w:lang w:val="en-GB"/>
        </w:rPr>
        <w:t xml:space="preserve">Consolidated progress </w:t>
      </w:r>
      <w:r w:rsidRPr="000572BE">
        <w:rPr>
          <w:rFonts w:ascii="Arial" w:hAnsi="Arial" w:cs="Arial"/>
          <w:lang w:val="en-GB"/>
        </w:rPr>
        <w:t xml:space="preserve">report </w:t>
      </w:r>
      <w:r w:rsidR="0050216F">
        <w:rPr>
          <w:rFonts w:ascii="Arial" w:hAnsi="Arial" w:cs="Arial"/>
          <w:lang w:val="en-GB"/>
        </w:rPr>
        <w:t xml:space="preserve">or Partner report </w:t>
      </w:r>
      <w:r w:rsidRPr="000572BE">
        <w:rPr>
          <w:rFonts w:ascii="Arial" w:hAnsi="Arial" w:cs="Arial"/>
          <w:lang w:val="en-GB"/>
        </w:rPr>
        <w:t>the document is available, e.g.:</w:t>
      </w:r>
    </w:p>
    <w:p w:rsidR="00FC051A" w:rsidRPr="000572BE" w:rsidRDefault="00FC051A" w:rsidP="000572BE">
      <w:pPr>
        <w:pStyle w:val="ListParagraph"/>
        <w:numPr>
          <w:ilvl w:val="0"/>
          <w:numId w:val="1"/>
        </w:numPr>
        <w:tabs>
          <w:tab w:val="left" w:pos="993"/>
        </w:tabs>
        <w:spacing w:before="120" w:after="60"/>
        <w:ind w:left="993" w:hanging="284"/>
        <w:contextualSpacing w:val="0"/>
        <w:jc w:val="both"/>
        <w:rPr>
          <w:rFonts w:ascii="Arial" w:hAnsi="Arial" w:cs="Arial"/>
          <w:lang w:val="en-GB"/>
        </w:rPr>
      </w:pPr>
      <w:r w:rsidRPr="000572BE">
        <w:rPr>
          <w:rFonts w:ascii="Arial" w:hAnsi="Arial" w:cs="Arial"/>
          <w:lang w:val="en-GB"/>
        </w:rPr>
        <w:t xml:space="preserve">Supporting documents for the seminar are attached in </w:t>
      </w:r>
      <w:r w:rsidR="0050216F">
        <w:rPr>
          <w:rFonts w:ascii="Arial" w:hAnsi="Arial" w:cs="Arial"/>
          <w:lang w:val="en-GB"/>
        </w:rPr>
        <w:t xml:space="preserve">PP2 report </w:t>
      </w:r>
      <w:r w:rsidRPr="000572BE">
        <w:rPr>
          <w:rFonts w:ascii="Arial" w:hAnsi="Arial" w:cs="Arial"/>
          <w:lang w:val="en-GB"/>
        </w:rPr>
        <w:t>section “List of expenditure”, item I</w:t>
      </w:r>
      <w:r w:rsidR="000572BE" w:rsidRPr="000572BE">
        <w:rPr>
          <w:rFonts w:ascii="Arial" w:hAnsi="Arial" w:cs="Arial"/>
          <w:lang w:val="en-GB"/>
        </w:rPr>
        <w:t>1.</w:t>
      </w:r>
      <w:r w:rsidRPr="000572BE">
        <w:rPr>
          <w:rFonts w:ascii="Arial" w:hAnsi="Arial" w:cs="Arial"/>
          <w:lang w:val="en-GB"/>
        </w:rPr>
        <w:t>D</w:t>
      </w:r>
      <w:r w:rsidR="000572BE" w:rsidRPr="000572BE">
        <w:rPr>
          <w:rFonts w:ascii="Arial" w:hAnsi="Arial" w:cs="Arial"/>
          <w:lang w:val="en-GB"/>
        </w:rPr>
        <w:t>.</w:t>
      </w:r>
      <w:r w:rsidRPr="000572BE">
        <w:rPr>
          <w:rFonts w:ascii="Arial" w:hAnsi="Arial" w:cs="Arial"/>
          <w:lang w:val="en-GB"/>
        </w:rPr>
        <w:t xml:space="preserve"> 3.1.</w:t>
      </w:r>
    </w:p>
    <w:p w:rsidR="000572BE" w:rsidRPr="000572BE" w:rsidRDefault="000572BE" w:rsidP="000572BE">
      <w:pPr>
        <w:pStyle w:val="ListParagraph"/>
        <w:numPr>
          <w:ilvl w:val="0"/>
          <w:numId w:val="1"/>
        </w:numPr>
        <w:tabs>
          <w:tab w:val="left" w:pos="993"/>
        </w:tabs>
        <w:spacing w:before="120" w:after="60"/>
        <w:ind w:left="993" w:hanging="284"/>
        <w:contextualSpacing w:val="0"/>
        <w:jc w:val="both"/>
        <w:rPr>
          <w:rFonts w:ascii="Arial" w:hAnsi="Arial" w:cs="Arial"/>
          <w:lang w:val="en-GB"/>
        </w:rPr>
      </w:pPr>
      <w:r w:rsidRPr="000572BE">
        <w:rPr>
          <w:rFonts w:ascii="Arial" w:hAnsi="Arial" w:cs="Arial"/>
          <w:lang w:val="en-GB"/>
        </w:rPr>
        <w:t>Photos of renovated premises are attached under deliverable I1.D.2.1.</w:t>
      </w:r>
    </w:p>
    <w:p w:rsidR="00FC051A" w:rsidRDefault="00FC051A" w:rsidP="000572BE">
      <w:pPr>
        <w:pStyle w:val="ListParagraph"/>
        <w:numPr>
          <w:ilvl w:val="0"/>
          <w:numId w:val="3"/>
        </w:numPr>
        <w:tabs>
          <w:tab w:val="left" w:pos="709"/>
        </w:tabs>
        <w:spacing w:before="120" w:after="60"/>
        <w:contextualSpacing w:val="0"/>
        <w:jc w:val="both"/>
        <w:rPr>
          <w:rFonts w:ascii="Arial" w:hAnsi="Arial" w:cs="Arial"/>
          <w:lang w:val="en-GB"/>
        </w:rPr>
      </w:pPr>
      <w:r w:rsidRPr="000572BE">
        <w:rPr>
          <w:rFonts w:ascii="Arial" w:hAnsi="Arial" w:cs="Arial"/>
          <w:lang w:val="en-GB"/>
        </w:rPr>
        <w:t>If corrected version of the document is uploaded to section “Attachments” and it is not possible to delete previous document, please specify in the file name or in comments to section “Attachments” that it is an updated version and for previous version of the document - “version is not valid</w:t>
      </w:r>
      <w:r w:rsidR="000572BE" w:rsidRPr="000572BE">
        <w:rPr>
          <w:rFonts w:ascii="Arial" w:hAnsi="Arial" w:cs="Arial"/>
          <w:lang w:val="en-GB"/>
        </w:rPr>
        <w:t>”</w:t>
      </w:r>
      <w:r w:rsidRPr="000572BE">
        <w:rPr>
          <w:rFonts w:ascii="Arial" w:hAnsi="Arial" w:cs="Arial"/>
          <w:lang w:val="en-GB"/>
        </w:rPr>
        <w:t>.</w:t>
      </w:r>
    </w:p>
    <w:p w:rsidR="0050216F" w:rsidRPr="00D021AF" w:rsidRDefault="0050216F" w:rsidP="00D021AF">
      <w:pPr>
        <w:tabs>
          <w:tab w:val="left" w:pos="709"/>
        </w:tabs>
        <w:spacing w:before="120" w:after="60"/>
        <w:ind w:left="360"/>
        <w:jc w:val="both"/>
        <w:rPr>
          <w:rFonts w:ascii="Arial" w:hAnsi="Arial" w:cs="Arial"/>
          <w:lang w:val="en-GB"/>
        </w:rPr>
      </w:pPr>
    </w:p>
    <w:p w:rsidR="00FC051A" w:rsidRPr="0050216F" w:rsidRDefault="00FC051A" w:rsidP="0050216F">
      <w:pPr>
        <w:tabs>
          <w:tab w:val="left" w:pos="709"/>
        </w:tabs>
        <w:spacing w:before="120" w:after="60"/>
        <w:ind w:left="360"/>
        <w:jc w:val="both"/>
        <w:rPr>
          <w:rFonts w:ascii="Arial" w:hAnsi="Arial" w:cs="Arial"/>
          <w:lang w:val="en-GB"/>
        </w:rPr>
      </w:pPr>
    </w:p>
    <w:sectPr w:rsidR="00FC051A" w:rsidRPr="0050216F" w:rsidSect="00FC051A">
      <w:pgSz w:w="11906" w:h="16838"/>
      <w:pgMar w:top="567"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AF61C6A"/>
    <w:multiLevelType w:val="multilevel"/>
    <w:tmpl w:val="ED36D55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1">
    <w:nsid w:val="5E187A9C"/>
    <w:multiLevelType w:val="hybridMultilevel"/>
    <w:tmpl w:val="F95496E6"/>
    <w:lvl w:ilvl="0" w:tplc="B608D060">
      <w:start w:val="1"/>
      <w:numFmt w:val="bullet"/>
      <w:lvlText w:val="´"/>
      <w:lvlJc w:val="left"/>
      <w:pPr>
        <w:ind w:left="720" w:hanging="360"/>
      </w:pPr>
      <w:rPr>
        <w:rFonts w:ascii="Wingdings 3" w:hAnsi="Wingdings 3" w:hint="default"/>
        <w:color w:val="C33839"/>
      </w:rPr>
    </w:lvl>
    <w:lvl w:ilvl="1" w:tplc="A43AEFA2">
      <w:start w:val="1"/>
      <w:numFmt w:val="bullet"/>
      <w:lvlText w:val="o"/>
      <w:lvlJc w:val="left"/>
      <w:pPr>
        <w:ind w:left="1440" w:hanging="360"/>
      </w:pPr>
      <w:rPr>
        <w:rFonts w:ascii="Courier New" w:hAnsi="Courier New" w:cs="Courier New" w:hint="default"/>
      </w:rPr>
    </w:lvl>
    <w:lvl w:ilvl="2" w:tplc="DB40C162">
      <w:numFmt w:val="bullet"/>
      <w:lvlText w:val=""/>
      <w:lvlJc w:val="left"/>
      <w:pPr>
        <w:ind w:left="2160" w:hanging="360"/>
      </w:pPr>
      <w:rPr>
        <w:rFonts w:ascii="Symbol" w:eastAsia="Times New Roman" w:hAnsi="Symbol" w:cs="Times New Roman" w:hint="default"/>
      </w:rPr>
    </w:lvl>
    <w:lvl w:ilvl="3" w:tplc="868AE4C6" w:tentative="1">
      <w:start w:val="1"/>
      <w:numFmt w:val="bullet"/>
      <w:lvlText w:val=""/>
      <w:lvlJc w:val="left"/>
      <w:pPr>
        <w:ind w:left="2880" w:hanging="360"/>
      </w:pPr>
      <w:rPr>
        <w:rFonts w:ascii="Symbol" w:hAnsi="Symbol" w:hint="default"/>
      </w:rPr>
    </w:lvl>
    <w:lvl w:ilvl="4" w:tplc="09463020" w:tentative="1">
      <w:start w:val="1"/>
      <w:numFmt w:val="bullet"/>
      <w:lvlText w:val="o"/>
      <w:lvlJc w:val="left"/>
      <w:pPr>
        <w:ind w:left="3600" w:hanging="360"/>
      </w:pPr>
      <w:rPr>
        <w:rFonts w:ascii="Courier New" w:hAnsi="Courier New" w:cs="Courier New" w:hint="default"/>
      </w:rPr>
    </w:lvl>
    <w:lvl w:ilvl="5" w:tplc="C8980360" w:tentative="1">
      <w:start w:val="1"/>
      <w:numFmt w:val="bullet"/>
      <w:lvlText w:val=""/>
      <w:lvlJc w:val="left"/>
      <w:pPr>
        <w:ind w:left="4320" w:hanging="360"/>
      </w:pPr>
      <w:rPr>
        <w:rFonts w:ascii="Wingdings" w:hAnsi="Wingdings" w:hint="default"/>
      </w:rPr>
    </w:lvl>
    <w:lvl w:ilvl="6" w:tplc="D8A489D2" w:tentative="1">
      <w:start w:val="1"/>
      <w:numFmt w:val="bullet"/>
      <w:lvlText w:val=""/>
      <w:lvlJc w:val="left"/>
      <w:pPr>
        <w:ind w:left="5040" w:hanging="360"/>
      </w:pPr>
      <w:rPr>
        <w:rFonts w:ascii="Symbol" w:hAnsi="Symbol" w:hint="default"/>
      </w:rPr>
    </w:lvl>
    <w:lvl w:ilvl="7" w:tplc="D7D6A43A" w:tentative="1">
      <w:start w:val="1"/>
      <w:numFmt w:val="bullet"/>
      <w:lvlText w:val="o"/>
      <w:lvlJc w:val="left"/>
      <w:pPr>
        <w:ind w:left="5760" w:hanging="360"/>
      </w:pPr>
      <w:rPr>
        <w:rFonts w:ascii="Courier New" w:hAnsi="Courier New" w:cs="Courier New" w:hint="default"/>
      </w:rPr>
    </w:lvl>
    <w:lvl w:ilvl="8" w:tplc="EFCAAF28" w:tentative="1">
      <w:start w:val="1"/>
      <w:numFmt w:val="bullet"/>
      <w:lvlText w:val=""/>
      <w:lvlJc w:val="left"/>
      <w:pPr>
        <w:ind w:left="6480" w:hanging="360"/>
      </w:pPr>
      <w:rPr>
        <w:rFonts w:ascii="Wingdings" w:hAnsi="Wingdings" w:hint="default"/>
      </w:rPr>
    </w:lvl>
  </w:abstractNum>
  <w:abstractNum w:abstractNumId="2" w15:restartNumberingAfterBreak="0">
    <w:nsid w:val="7DB71CD7"/>
    <w:multiLevelType w:val="hybridMultilevel"/>
    <w:tmpl w:val="5844AB78"/>
    <w:lvl w:ilvl="0" w:tplc="B93E160A">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0"/>
    <w:rsid w:val="000572BE"/>
    <w:rsid w:val="00133561"/>
    <w:rsid w:val="0050216F"/>
    <w:rsid w:val="006317FF"/>
    <w:rsid w:val="00A066B0"/>
    <w:rsid w:val="00B505B8"/>
    <w:rsid w:val="00D021AF"/>
    <w:rsid w:val="00FA23D3"/>
    <w:rsid w:val="00FC0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2693-6C56-406D-ADE5-693B2F9B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B0"/>
    <w:pPr>
      <w:spacing w:after="200" w:line="276" w:lineRule="auto"/>
    </w:pPr>
  </w:style>
  <w:style w:type="paragraph" w:styleId="Heading1">
    <w:name w:val="heading 1"/>
    <w:aliases w:val="Outline1"/>
    <w:basedOn w:val="Normal"/>
    <w:next w:val="Normal"/>
    <w:link w:val="Heading1Char"/>
    <w:uiPriority w:val="9"/>
    <w:qFormat/>
    <w:rsid w:val="00A066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A066B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34"/>
    <w:qFormat/>
    <w:rsid w:val="00A066B0"/>
    <w:pPr>
      <w:ind w:left="720"/>
      <w:contextualSpacing/>
    </w:pPr>
  </w:style>
  <w:style w:type="character" w:customStyle="1" w:styleId="ListParagraphChar">
    <w:name w:val="List Paragraph Char"/>
    <w:link w:val="ListParagraph"/>
    <w:uiPriority w:val="34"/>
    <w:locked/>
    <w:rsid w:val="00A066B0"/>
  </w:style>
  <w:style w:type="paragraph" w:styleId="BalloonText">
    <w:name w:val="Balloon Text"/>
    <w:basedOn w:val="Normal"/>
    <w:link w:val="BalloonTextChar"/>
    <w:uiPriority w:val="99"/>
    <w:semiHidden/>
    <w:unhideWhenUsed/>
    <w:rsid w:val="00D0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2517</Words>
  <Characters>1435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Gņedova</dc:creator>
  <cp:keywords/>
  <dc:description/>
  <cp:lastModifiedBy>Marina Gņedova</cp:lastModifiedBy>
  <cp:revision>1</cp:revision>
  <cp:lastPrinted>2018-09-12T13:15:00Z</cp:lastPrinted>
  <dcterms:created xsi:type="dcterms:W3CDTF">2018-09-12T10:58:00Z</dcterms:created>
  <dcterms:modified xsi:type="dcterms:W3CDTF">2018-09-12T13:15:00Z</dcterms:modified>
</cp:coreProperties>
</file>