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FD182" w14:textId="2467C516" w:rsidR="00686D00" w:rsidRDefault="009706E3" w:rsidP="009D402A">
      <w:pPr>
        <w:spacing w:after="200" w:line="276" w:lineRule="auto"/>
        <w:rPr>
          <w:rFonts w:ascii="Verdana" w:eastAsia="Verdana" w:hAnsi="Verdana" w:cs="Verdana"/>
          <w:sz w:val="20"/>
          <w:szCs w:val="20"/>
        </w:rPr>
      </w:pPr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hidden="0" allowOverlap="1" wp14:anchorId="712955FD" wp14:editId="59D4B934">
            <wp:simplePos x="0" y="0"/>
            <wp:positionH relativeFrom="column">
              <wp:posOffset>1428811</wp:posOffset>
            </wp:positionH>
            <wp:positionV relativeFrom="paragraph">
              <wp:posOffset>0</wp:posOffset>
            </wp:positionV>
            <wp:extent cx="3382010" cy="95821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2010" cy="958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150FA5" w14:textId="77777777" w:rsidR="00686D00" w:rsidRDefault="00686D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A3399"/>
          <w:sz w:val="14"/>
          <w:szCs w:val="14"/>
        </w:rPr>
      </w:pPr>
    </w:p>
    <w:p w14:paraId="2B05CEE3" w14:textId="77777777" w:rsidR="00686D00" w:rsidRDefault="00686D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A3399"/>
          <w:sz w:val="24"/>
          <w:szCs w:val="24"/>
        </w:rPr>
      </w:pPr>
    </w:p>
    <w:p w14:paraId="18DE98CF" w14:textId="77777777" w:rsidR="00686D00" w:rsidRDefault="00686D00">
      <w:pPr>
        <w:spacing w:after="0"/>
        <w:jc w:val="center"/>
        <w:rPr>
          <w:rFonts w:ascii="Arial" w:eastAsia="Arial" w:hAnsi="Arial" w:cs="Arial"/>
          <w:color w:val="0A3399"/>
          <w:sz w:val="32"/>
          <w:szCs w:val="32"/>
        </w:rPr>
      </w:pPr>
    </w:p>
    <w:p w14:paraId="2E98F579" w14:textId="77777777" w:rsidR="00686D00" w:rsidRDefault="00686D00">
      <w:pPr>
        <w:spacing w:after="0"/>
        <w:jc w:val="center"/>
        <w:rPr>
          <w:rFonts w:ascii="Arial" w:eastAsia="Arial" w:hAnsi="Arial" w:cs="Arial"/>
          <w:color w:val="0A3399"/>
          <w:sz w:val="28"/>
          <w:szCs w:val="28"/>
        </w:rPr>
      </w:pPr>
    </w:p>
    <w:tbl>
      <w:tblPr>
        <w:tblStyle w:val="a"/>
        <w:tblW w:w="9214" w:type="dxa"/>
        <w:tblBorders>
          <w:top w:val="single" w:sz="8" w:space="0" w:color="9BBB59"/>
          <w:bottom w:val="single" w:sz="8" w:space="0" w:color="9BBB59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686D00" w14:paraId="6DD88B2D" w14:textId="77777777">
        <w:trPr>
          <w:trHeight w:val="1679"/>
        </w:trPr>
        <w:tc>
          <w:tcPr>
            <w:tcW w:w="9214" w:type="dxa"/>
            <w:shd w:val="clear" w:color="auto" w:fill="auto"/>
          </w:tcPr>
          <w:p w14:paraId="3D0DE63E" w14:textId="77777777" w:rsidR="00686D00" w:rsidRDefault="00686D0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7C68A7E5" w14:textId="77777777" w:rsidR="00665E9F" w:rsidRDefault="0066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665E9F">
              <w:rPr>
                <w:rFonts w:ascii="Arial" w:eastAsia="Arial" w:hAnsi="Arial" w:cs="Arial"/>
                <w:sz w:val="28"/>
                <w:szCs w:val="28"/>
              </w:rPr>
              <w:t>Interreg V-A Latvia – Lithuania Programme 2014-2020</w:t>
            </w:r>
          </w:p>
          <w:p w14:paraId="09449D69" w14:textId="77777777" w:rsidR="00665E9F" w:rsidRDefault="0066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14:paraId="08DC23F6" w14:textId="6EAA2123" w:rsidR="00686D00" w:rsidRDefault="00970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LLI-</w:t>
            </w:r>
            <w:r w:rsidR="00B064DA"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483</w:t>
            </w: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 w:rsidR="00665E9F"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“</w:t>
            </w:r>
            <w:r w:rsidR="00665E9F" w:rsidRPr="00665E9F"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Use of Unique Geological and Geomorphological Nature Values in the Development of Green Cognitive Tourism</w:t>
            </w:r>
            <w:r w:rsidR="00B064DA" w:rsidRPr="00B064DA"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“</w:t>
            </w:r>
          </w:p>
          <w:p w14:paraId="005C3E8E" w14:textId="77777777" w:rsidR="00686D00" w:rsidRDefault="00686D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7602307" w14:textId="77777777" w:rsidR="00686D00" w:rsidRDefault="00686D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A3399"/>
          <w:sz w:val="24"/>
          <w:szCs w:val="24"/>
        </w:rPr>
      </w:pPr>
    </w:p>
    <w:p w14:paraId="09252B47" w14:textId="77777777" w:rsidR="00665E9F" w:rsidRPr="00576589" w:rsidRDefault="00665E9F" w:rsidP="009D402A">
      <w:pPr>
        <w:spacing w:after="0" w:line="276" w:lineRule="auto"/>
        <w:jc w:val="center"/>
        <w:rPr>
          <w:rFonts w:ascii="Arial" w:eastAsia="Arial" w:hAnsi="Arial" w:cs="Arial"/>
          <w:b/>
          <w:sz w:val="28"/>
          <w:szCs w:val="32"/>
        </w:rPr>
      </w:pPr>
      <w:r w:rsidRPr="00576589">
        <w:rPr>
          <w:rFonts w:ascii="Arial" w:eastAsia="Arial" w:hAnsi="Arial" w:cs="Arial"/>
          <w:b/>
          <w:sz w:val="28"/>
          <w:szCs w:val="32"/>
        </w:rPr>
        <w:t>Training for tourism sector professionals</w:t>
      </w:r>
    </w:p>
    <w:p w14:paraId="2E2C9823" w14:textId="3BA2A511" w:rsidR="00686D00" w:rsidRDefault="00B064DA" w:rsidP="009D402A">
      <w:pPr>
        <w:spacing w:after="0"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 „</w:t>
      </w:r>
      <w:r w:rsidR="00665E9F" w:rsidRPr="00665E9F">
        <w:rPr>
          <w:rFonts w:ascii="Arial" w:eastAsia="Arial" w:hAnsi="Arial" w:cs="Arial"/>
          <w:b/>
          <w:sz w:val="32"/>
          <w:szCs w:val="32"/>
        </w:rPr>
        <w:t xml:space="preserve">Geological heritage: how to </w:t>
      </w:r>
      <w:r w:rsidR="00576589">
        <w:rPr>
          <w:rFonts w:ascii="Arial" w:eastAsia="Arial" w:hAnsi="Arial" w:cs="Arial"/>
          <w:b/>
          <w:sz w:val="32"/>
          <w:szCs w:val="32"/>
        </w:rPr>
        <w:t>understand</w:t>
      </w:r>
      <w:r w:rsidR="00665E9F" w:rsidRPr="00665E9F">
        <w:rPr>
          <w:rFonts w:ascii="Arial" w:eastAsia="Arial" w:hAnsi="Arial" w:cs="Arial"/>
          <w:b/>
          <w:sz w:val="32"/>
          <w:szCs w:val="32"/>
        </w:rPr>
        <w:t xml:space="preserve"> it and use for tourism</w:t>
      </w:r>
      <w:r>
        <w:rPr>
          <w:rFonts w:ascii="Arial" w:eastAsia="Arial" w:hAnsi="Arial" w:cs="Arial"/>
          <w:b/>
          <w:sz w:val="32"/>
          <w:szCs w:val="32"/>
        </w:rPr>
        <w:t>“</w:t>
      </w:r>
    </w:p>
    <w:p w14:paraId="7FD55353" w14:textId="38B58885" w:rsidR="00686D00" w:rsidRDefault="00576589">
      <w:pPr>
        <w:spacing w:after="200" w:line="276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Agenda</w:t>
      </w:r>
    </w:p>
    <w:p w14:paraId="35EA8479" w14:textId="5A5A0707" w:rsidR="00686D00" w:rsidRDefault="00576589">
      <w:pPr>
        <w:spacing w:before="120"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Date</w:t>
      </w:r>
      <w:r w:rsidR="009706E3"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</w:rPr>
        <w:t>15th December 2021</w:t>
      </w:r>
    </w:p>
    <w:p w14:paraId="00E8F066" w14:textId="4B183598" w:rsidR="00686D00" w:rsidRDefault="00576589">
      <w:pPr>
        <w:spacing w:before="120" w:after="0" w:line="276" w:lineRule="auto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>Venue</w:t>
      </w:r>
      <w:r w:rsidR="009706E3">
        <w:rPr>
          <w:rFonts w:ascii="Arial" w:eastAsia="Arial" w:hAnsi="Arial" w:cs="Arial"/>
          <w:b/>
        </w:rPr>
        <w:t xml:space="preserve">: </w:t>
      </w:r>
      <w:r w:rsidR="009706E3">
        <w:rPr>
          <w:rFonts w:ascii="Arial" w:eastAsia="Arial" w:hAnsi="Arial" w:cs="Arial"/>
        </w:rPr>
        <w:t>ZOOM (</w:t>
      </w:r>
      <w:r>
        <w:rPr>
          <w:rFonts w:ascii="Arial" w:eastAsia="Arial" w:hAnsi="Arial" w:cs="Arial"/>
        </w:rPr>
        <w:t>link will be provided</w:t>
      </w:r>
      <w:r w:rsidR="009706E3">
        <w:rPr>
          <w:rFonts w:ascii="Arial" w:eastAsia="Arial" w:hAnsi="Arial" w:cs="Arial"/>
        </w:rPr>
        <w:t>)</w:t>
      </w:r>
    </w:p>
    <w:p w14:paraId="5D29BF2C" w14:textId="6FFAED08" w:rsidR="00686D00" w:rsidRDefault="00576589" w:rsidP="009D402A">
      <w:pPr>
        <w:spacing w:before="120" w:after="0" w:line="276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</w:rPr>
        <w:t>Language</w:t>
      </w:r>
      <w:r w:rsidR="009706E3"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</w:rPr>
        <w:t>Lithuanian</w:t>
      </w:r>
      <w:r w:rsidR="009706E3">
        <w:rPr>
          <w:rFonts w:ascii="Arial" w:eastAsia="Arial" w:hAnsi="Arial" w:cs="Arial"/>
        </w:rPr>
        <w:t xml:space="preserve"> </w:t>
      </w:r>
    </w:p>
    <w:tbl>
      <w:tblPr>
        <w:tblStyle w:val="a0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513"/>
      </w:tblGrid>
      <w:tr w:rsidR="00686D00" w14:paraId="778D879A" w14:textId="77777777">
        <w:trPr>
          <w:trHeight w:val="642"/>
        </w:trPr>
        <w:tc>
          <w:tcPr>
            <w:tcW w:w="1838" w:type="dxa"/>
            <w:shd w:val="clear" w:color="auto" w:fill="ABDB77"/>
            <w:vAlign w:val="center"/>
          </w:tcPr>
          <w:p w14:paraId="2597D7B5" w14:textId="77777777" w:rsidR="00686D00" w:rsidRDefault="009706E3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9:45 – 10:00 </w:t>
            </w:r>
          </w:p>
        </w:tc>
        <w:tc>
          <w:tcPr>
            <w:tcW w:w="7513" w:type="dxa"/>
            <w:shd w:val="clear" w:color="auto" w:fill="ABDB77"/>
            <w:vAlign w:val="center"/>
          </w:tcPr>
          <w:p w14:paraId="694AD9AC" w14:textId="5ACA51C6" w:rsidR="00686D00" w:rsidRDefault="00576589">
            <w:pPr>
              <w:spacing w:before="60" w:after="6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76589">
              <w:rPr>
                <w:rFonts w:ascii="Arial" w:eastAsia="Arial" w:hAnsi="Arial" w:cs="Arial"/>
                <w:b/>
                <w:sz w:val="24"/>
                <w:szCs w:val="24"/>
              </w:rPr>
              <w:t>Registration</w:t>
            </w:r>
          </w:p>
        </w:tc>
      </w:tr>
      <w:tr w:rsidR="00686D00" w14:paraId="3D21A1B9" w14:textId="77777777" w:rsidTr="004A27B1">
        <w:trPr>
          <w:trHeight w:val="654"/>
        </w:trPr>
        <w:tc>
          <w:tcPr>
            <w:tcW w:w="1838" w:type="dxa"/>
            <w:shd w:val="clear" w:color="auto" w:fill="FFFFFF"/>
          </w:tcPr>
          <w:p w14:paraId="0B982346" w14:textId="1EB774A6" w:rsidR="00686D00" w:rsidRDefault="009706E3" w:rsidP="006B5893">
            <w:pPr>
              <w:spacing w:before="60" w:after="6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10:00 – 11:</w:t>
            </w:r>
            <w:r w:rsidR="00B064DA"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513" w:type="dxa"/>
            <w:tcBorders>
              <w:bottom w:val="single" w:sz="4" w:space="0" w:color="000000"/>
            </w:tcBorders>
            <w:shd w:val="clear" w:color="auto" w:fill="FFFFFF"/>
          </w:tcPr>
          <w:p w14:paraId="00219A12" w14:textId="77777777" w:rsidR="00576589" w:rsidRPr="00576589" w:rsidRDefault="00576589" w:rsidP="00576589">
            <w:pPr>
              <w:spacing w:before="60" w:after="6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76589">
              <w:rPr>
                <w:rFonts w:ascii="Arial" w:eastAsia="Arial" w:hAnsi="Arial" w:cs="Arial"/>
                <w:b/>
                <w:sz w:val="24"/>
                <w:szCs w:val="24"/>
              </w:rPr>
              <w:t>Disclosure of geological heritage - magic and practice</w:t>
            </w:r>
          </w:p>
          <w:p w14:paraId="46F4EC7F" w14:textId="24205D30" w:rsidR="00686D00" w:rsidRPr="00576589" w:rsidRDefault="00576589" w:rsidP="00576589">
            <w:pPr>
              <w:spacing w:before="60" w:after="60" w:line="276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576589">
              <w:rPr>
                <w:rFonts w:ascii="Arial" w:eastAsia="Arial" w:hAnsi="Arial" w:cs="Arial"/>
                <w:i/>
                <w:sz w:val="22"/>
                <w:szCs w:val="24"/>
              </w:rPr>
              <w:t>Dr. Jonas Satkūnas, Lithuanian Geological Survey, Nature Research Center</w:t>
            </w:r>
          </w:p>
        </w:tc>
      </w:tr>
      <w:tr w:rsidR="00686D00" w14:paraId="23699E84" w14:textId="77777777">
        <w:trPr>
          <w:trHeight w:val="551"/>
        </w:trPr>
        <w:tc>
          <w:tcPr>
            <w:tcW w:w="1838" w:type="dxa"/>
            <w:shd w:val="clear" w:color="auto" w:fill="auto"/>
            <w:vAlign w:val="center"/>
          </w:tcPr>
          <w:p w14:paraId="4E460B06" w14:textId="15BD0620" w:rsidR="00686D00" w:rsidRDefault="009706E3">
            <w:pPr>
              <w:spacing w:before="60" w:after="6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11:</w:t>
            </w:r>
            <w:r w:rsidR="00B064DA"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  <w:r w:rsidR="006B5893">
              <w:rPr>
                <w:rFonts w:ascii="Arial" w:eastAsia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12:</w:t>
            </w:r>
            <w:r w:rsidR="004A27B1">
              <w:rPr>
                <w:rFonts w:ascii="Arial" w:eastAsia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63CE75E" w14:textId="6A0F3BFB" w:rsidR="00576589" w:rsidRPr="00576589" w:rsidRDefault="00576589" w:rsidP="00576589">
            <w:pPr>
              <w:spacing w:before="60" w:after="6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Springs in Lithuania</w:t>
            </w:r>
          </w:p>
          <w:p w14:paraId="06FFEE67" w14:textId="4984E16E" w:rsidR="00686D00" w:rsidRPr="00576589" w:rsidRDefault="00576589" w:rsidP="00576589">
            <w:pPr>
              <w:spacing w:before="60" w:after="60" w:line="276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576589">
              <w:rPr>
                <w:rFonts w:ascii="Arial" w:eastAsia="Arial" w:hAnsi="Arial" w:cs="Arial"/>
                <w:i/>
                <w:sz w:val="22"/>
                <w:szCs w:val="24"/>
              </w:rPr>
              <w:t>Dr. Gintarė Slavinskienė, Nature Research Center</w:t>
            </w:r>
          </w:p>
        </w:tc>
      </w:tr>
      <w:tr w:rsidR="00686D00" w14:paraId="3ECA9F48" w14:textId="77777777">
        <w:tc>
          <w:tcPr>
            <w:tcW w:w="1838" w:type="dxa"/>
            <w:shd w:val="clear" w:color="auto" w:fill="ABDB77"/>
          </w:tcPr>
          <w:p w14:paraId="25F2F12A" w14:textId="703FB6EE" w:rsidR="00686D00" w:rsidRDefault="009706E3" w:rsidP="006B5893">
            <w:pPr>
              <w:spacing w:before="60" w:after="6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12:</w:t>
            </w:r>
            <w:r w:rsidR="004A27B1">
              <w:rPr>
                <w:rFonts w:ascii="Arial" w:eastAsia="Arial" w:hAnsi="Arial" w:cs="Arial"/>
                <w:b/>
                <w:sz w:val="24"/>
                <w:szCs w:val="24"/>
              </w:rPr>
              <w:t>15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– 13:00</w:t>
            </w:r>
          </w:p>
        </w:tc>
        <w:tc>
          <w:tcPr>
            <w:tcW w:w="7513" w:type="dxa"/>
            <w:shd w:val="clear" w:color="auto" w:fill="ABDB77"/>
          </w:tcPr>
          <w:p w14:paraId="741AAF79" w14:textId="1C2E4E8D" w:rsidR="00686D00" w:rsidRDefault="00576589">
            <w:pPr>
              <w:spacing w:before="60" w:after="60" w:line="276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Lunch break</w:t>
            </w:r>
          </w:p>
        </w:tc>
      </w:tr>
      <w:tr w:rsidR="00686D00" w14:paraId="357A024E" w14:textId="77777777" w:rsidTr="004A27B1">
        <w:trPr>
          <w:trHeight w:val="1166"/>
        </w:trPr>
        <w:tc>
          <w:tcPr>
            <w:tcW w:w="183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E4D5D67" w14:textId="24089129" w:rsidR="00686D00" w:rsidRDefault="009706E3" w:rsidP="006B5893">
            <w:pPr>
              <w:spacing w:before="60" w:after="6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13:00 – 1</w:t>
            </w:r>
            <w:r w:rsidR="004A27B1"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  <w:r w:rsidR="004A27B1">
              <w:rPr>
                <w:rFonts w:ascii="Arial" w:eastAsia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751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5225EAF" w14:textId="77777777" w:rsidR="00576589" w:rsidRPr="00576589" w:rsidRDefault="00576589" w:rsidP="00576589">
            <w:pPr>
              <w:spacing w:before="60" w:after="6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76589">
              <w:rPr>
                <w:rFonts w:ascii="Arial" w:eastAsia="Arial" w:hAnsi="Arial" w:cs="Arial"/>
                <w:b/>
                <w:sz w:val="24"/>
                <w:szCs w:val="24"/>
              </w:rPr>
              <w:t>Opportunities to get to know the protected geological heritage in Lithuania</w:t>
            </w:r>
          </w:p>
          <w:p w14:paraId="78321C71" w14:textId="22974208" w:rsidR="00686D00" w:rsidRPr="00576589" w:rsidRDefault="00576589" w:rsidP="00576589">
            <w:pPr>
              <w:spacing w:before="60" w:after="60" w:line="276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576589">
              <w:rPr>
                <w:rFonts w:ascii="Arial" w:eastAsia="Arial" w:hAnsi="Arial" w:cs="Arial"/>
                <w:i/>
                <w:sz w:val="22"/>
                <w:szCs w:val="24"/>
              </w:rPr>
              <w:t>Agnė Jasinavičiūtė, Head of the Landscape Protection Division of the State Service for Protected Areas</w:t>
            </w:r>
          </w:p>
        </w:tc>
      </w:tr>
      <w:tr w:rsidR="00686D00" w14:paraId="71FC304B" w14:textId="77777777" w:rsidTr="0001127E">
        <w:trPr>
          <w:trHeight w:val="970"/>
        </w:trPr>
        <w:tc>
          <w:tcPr>
            <w:tcW w:w="183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4B72981" w14:textId="1E4EFD86" w:rsidR="00686D00" w:rsidRDefault="009706E3" w:rsidP="006B5893">
            <w:pPr>
              <w:spacing w:before="60" w:after="6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4A27B1"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  <w:r w:rsidR="004A27B1"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 – 1</w:t>
            </w:r>
            <w:r w:rsidR="004A27B1"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:00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8F6EE85" w14:textId="77777777" w:rsidR="00576589" w:rsidRPr="003F2F59" w:rsidRDefault="00576589" w:rsidP="00576589">
            <w:pPr>
              <w:spacing w:before="60" w:after="60" w:line="276" w:lineRule="auto"/>
              <w:rPr>
                <w:rFonts w:ascii="Arial" w:eastAsia="Arial" w:hAnsi="Arial" w:cs="Arial"/>
                <w:b/>
                <w:sz w:val="24"/>
                <w:szCs w:val="22"/>
              </w:rPr>
            </w:pPr>
            <w:r w:rsidRPr="003F2F59">
              <w:rPr>
                <w:rFonts w:ascii="Arial" w:eastAsia="Arial" w:hAnsi="Arial" w:cs="Arial"/>
                <w:b/>
                <w:sz w:val="24"/>
                <w:szCs w:val="22"/>
              </w:rPr>
              <w:t>Use of natural values for tourism in Lithuania and other countries: experience and forecasts</w:t>
            </w:r>
          </w:p>
          <w:p w14:paraId="5BB60C21" w14:textId="042911BA" w:rsidR="00686D00" w:rsidRPr="00576589" w:rsidRDefault="00576589" w:rsidP="00576589">
            <w:pPr>
              <w:spacing w:before="60" w:after="60"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576589">
              <w:rPr>
                <w:rFonts w:ascii="Arial" w:eastAsia="Arial" w:hAnsi="Arial" w:cs="Arial"/>
                <w:i/>
                <w:sz w:val="22"/>
                <w:szCs w:val="22"/>
              </w:rPr>
              <w:t>Linas Daubaras, President of the Lithuanian Guides' Union, Lecturer at Kaunas College of Forest and Environmental Engineering</w:t>
            </w:r>
          </w:p>
        </w:tc>
      </w:tr>
      <w:tr w:rsidR="00686D00" w14:paraId="42FF793C" w14:textId="77777777">
        <w:tc>
          <w:tcPr>
            <w:tcW w:w="1838" w:type="dxa"/>
            <w:shd w:val="clear" w:color="auto" w:fill="auto"/>
            <w:vAlign w:val="center"/>
          </w:tcPr>
          <w:p w14:paraId="72D59312" w14:textId="1F6FA2EE" w:rsidR="00686D00" w:rsidRDefault="009706E3" w:rsidP="006B5893">
            <w:pPr>
              <w:spacing w:before="60" w:after="6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4A27B1"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:00 </w:t>
            </w:r>
            <w:r w:rsidR="006B5893">
              <w:rPr>
                <w:rFonts w:ascii="Arial" w:eastAsia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4A27B1"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:00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7E8FABA" w14:textId="77777777" w:rsidR="00576589" w:rsidRPr="00576589" w:rsidRDefault="00576589" w:rsidP="0057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ind w:firstLine="43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57658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Marketing channels and aspects of tourist destinations</w:t>
            </w:r>
          </w:p>
          <w:p w14:paraId="47A5E999" w14:textId="5FE771B5" w:rsidR="00686D00" w:rsidRPr="00576589" w:rsidRDefault="00576589" w:rsidP="0057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ind w:firstLine="43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 w:rsidRPr="00576589">
              <w:rPr>
                <w:rFonts w:ascii="Arial" w:eastAsia="Arial" w:hAnsi="Arial" w:cs="Arial"/>
                <w:i/>
                <w:color w:val="000000"/>
                <w:sz w:val="22"/>
                <w:szCs w:val="24"/>
              </w:rPr>
              <w:t>Danutė Mažeikaitė, President of the Tourism Marketing Association</w:t>
            </w:r>
          </w:p>
        </w:tc>
      </w:tr>
      <w:tr w:rsidR="00686D00" w14:paraId="52DC4C62" w14:textId="77777777">
        <w:tc>
          <w:tcPr>
            <w:tcW w:w="1838" w:type="dxa"/>
            <w:shd w:val="clear" w:color="auto" w:fill="auto"/>
            <w:vAlign w:val="center"/>
          </w:tcPr>
          <w:p w14:paraId="5DDAC6CA" w14:textId="7A18AB46" w:rsidR="00686D00" w:rsidRDefault="009706E3" w:rsidP="006B5893">
            <w:pPr>
              <w:spacing w:before="60" w:after="6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15:00</w:t>
            </w:r>
            <w:r w:rsidR="006B5893">
              <w:rPr>
                <w:rFonts w:ascii="Arial" w:eastAsia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15.15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D0924FA" w14:textId="5533FE10" w:rsidR="00686D00" w:rsidRDefault="003F2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firstLine="43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F2F5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Discussions</w:t>
            </w:r>
            <w:bookmarkStart w:id="1" w:name="_GoBack"/>
            <w:bookmarkEnd w:id="1"/>
          </w:p>
        </w:tc>
      </w:tr>
    </w:tbl>
    <w:p w14:paraId="686B22F7" w14:textId="77777777" w:rsidR="00686D00" w:rsidRDefault="00686D00"/>
    <w:sectPr w:rsidR="00686D00" w:rsidSect="009D40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080" w:bottom="142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D929B" w14:textId="77777777" w:rsidR="004F4C96" w:rsidRDefault="004F4C96">
      <w:pPr>
        <w:spacing w:after="0" w:line="240" w:lineRule="auto"/>
      </w:pPr>
      <w:r>
        <w:separator/>
      </w:r>
    </w:p>
  </w:endnote>
  <w:endnote w:type="continuationSeparator" w:id="0">
    <w:p w14:paraId="3733ABCE" w14:textId="77777777" w:rsidR="004F4C96" w:rsidRDefault="004F4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A89CB" w14:textId="77777777" w:rsidR="00686D00" w:rsidRDefault="00686D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01BAF" w14:textId="77777777" w:rsidR="00686D00" w:rsidRDefault="00686D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</w:p>
  <w:p w14:paraId="50330148" w14:textId="77777777" w:rsidR="00686D00" w:rsidRDefault="00686D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26944" w14:textId="77777777" w:rsidR="00686D00" w:rsidRDefault="00686D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E7ABA" w14:textId="77777777" w:rsidR="004F4C96" w:rsidRDefault="004F4C96">
      <w:pPr>
        <w:spacing w:after="0" w:line="240" w:lineRule="auto"/>
      </w:pPr>
      <w:r>
        <w:separator/>
      </w:r>
    </w:p>
  </w:footnote>
  <w:footnote w:type="continuationSeparator" w:id="0">
    <w:p w14:paraId="1BED4034" w14:textId="77777777" w:rsidR="004F4C96" w:rsidRDefault="004F4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9D436" w14:textId="77777777" w:rsidR="00686D00" w:rsidRDefault="00686D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F5317" w14:textId="77777777" w:rsidR="00686D00" w:rsidRDefault="00686D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8FF0D" w14:textId="77777777" w:rsidR="00686D00" w:rsidRDefault="00686D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00"/>
    <w:rsid w:val="0001127E"/>
    <w:rsid w:val="000701DD"/>
    <w:rsid w:val="002610A3"/>
    <w:rsid w:val="002B1097"/>
    <w:rsid w:val="002F38B2"/>
    <w:rsid w:val="002F684C"/>
    <w:rsid w:val="003549A8"/>
    <w:rsid w:val="00390021"/>
    <w:rsid w:val="003F2F59"/>
    <w:rsid w:val="004A27B1"/>
    <w:rsid w:val="004F4C96"/>
    <w:rsid w:val="00576589"/>
    <w:rsid w:val="00665E9F"/>
    <w:rsid w:val="00686D00"/>
    <w:rsid w:val="006B5893"/>
    <w:rsid w:val="006E2DD8"/>
    <w:rsid w:val="007268C5"/>
    <w:rsid w:val="00897DCB"/>
    <w:rsid w:val="009706E3"/>
    <w:rsid w:val="009D402A"/>
    <w:rsid w:val="00B064DA"/>
    <w:rsid w:val="00BE5E14"/>
    <w:rsid w:val="00C26057"/>
    <w:rsid w:val="00CD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6DCC"/>
  <w15:docId w15:val="{D66FC313-0221-4EC9-BEC7-6AF09742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0C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unhideWhenUsed/>
    <w:rsid w:val="003700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00C6"/>
  </w:style>
  <w:style w:type="paragraph" w:styleId="Footer">
    <w:name w:val="footer"/>
    <w:basedOn w:val="Normal"/>
    <w:link w:val="FooterChar"/>
    <w:uiPriority w:val="99"/>
    <w:semiHidden/>
    <w:unhideWhenUsed/>
    <w:rsid w:val="003700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00C6"/>
  </w:style>
  <w:style w:type="table" w:styleId="TableGrid">
    <w:name w:val="Table Grid"/>
    <w:basedOn w:val="TableNormal"/>
    <w:uiPriority w:val="59"/>
    <w:rsid w:val="00370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F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341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CBzWLHrV7iT1k5dSuPl+F0/8mw==">AMUW2mVn1DjmhfyZF2Af6+zExuurKsrv5PoaSHCcwYB2bgd95yABTkFzhWaXMWawTZNKdNNeb0YaT9oF7/yEuHT1bo8aSifoGPZbiIbcGe1/2mrQqGjUc3vLOjfrLpTsOTudaZBDXILz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796</Words>
  <Characters>455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MODESTA BIELSKIENE</dc:creator>
  <cp:lastModifiedBy>MODESTA BIELSKIENE</cp:lastModifiedBy>
  <cp:revision>5</cp:revision>
  <dcterms:created xsi:type="dcterms:W3CDTF">2021-11-24T06:22:00Z</dcterms:created>
  <dcterms:modified xsi:type="dcterms:W3CDTF">2021-11-26T12:55:00Z</dcterms:modified>
</cp:coreProperties>
</file>