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529" w:rsidRDefault="00651D9B" w:rsidP="007A3529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6029325" cy="217170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</w:pPr>
                            <w:proofErr w:type="spellStart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:rsidR="008D798E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D12C04" w:rsidRPr="00484239" w:rsidRDefault="00665C6D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Project No. LLI-513</w:t>
                            </w:r>
                            <w:r w:rsidR="00DF3362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 xml:space="preserve"> </w:t>
                            </w: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“Empowerment of Generations for Social I</w:t>
                            </w:r>
                            <w:r w:rsidR="00706695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ntegration“</w:t>
                            </w:r>
                          </w:p>
                          <w:p w:rsidR="007A3529" w:rsidRPr="00484239" w:rsidRDefault="0070669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(Power of Generations)</w:t>
                            </w:r>
                          </w:p>
                          <w:p w:rsidR="007A3529" w:rsidRPr="00484239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C7193" w:rsidRPr="00484239" w:rsidRDefault="00AC7193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Seminar </w:t>
                            </w:r>
                            <w:r w:rsidRPr="0020045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  <w:r w:rsidR="00200459" w:rsidRPr="00200459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Psychology of the elderly. Engaging volunteers in social work"</w:t>
                            </w:r>
                            <w:r w:rsidR="00BD60E6" w:rsidRPr="0020045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DF3362" w:rsidRPr="00484239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F3362" w:rsidRPr="00484239" w:rsidRDefault="00E873F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Training activities and study visit for </w:t>
                            </w:r>
                            <w:proofErr w:type="gramStart"/>
                            <w:r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specialists  (</w:t>
                            </w:r>
                            <w:proofErr w:type="gramEnd"/>
                            <w:r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Activity T.1.1.)</w:t>
                            </w:r>
                          </w:p>
                          <w:p w:rsidR="00DF3362" w:rsidRPr="001D0042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096C89" id="AutoShape 9" o:spid="_x0000_s1026" style="position:absolute;left:0;text-align:left;margin-left:0;margin-top:132.4pt;width:474.75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" fillcolor="yellow">
                <v:textbox>
                  <w:txbxContent>
                    <w:p w:rsidR="00665C6D" w:rsidRPr="00484239" w:rsidRDefault="008D798E" w:rsidP="00706695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</w:pPr>
                      <w:proofErr w:type="spellStart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:rsidR="008D798E" w:rsidRPr="00484239" w:rsidRDefault="008D798E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val="en-GB" w:eastAsia="en-US"/>
                        </w:rPr>
                      </w:pPr>
                    </w:p>
                    <w:p w:rsidR="00D12C04" w:rsidRPr="00484239" w:rsidRDefault="00665C6D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Project No. LLI-513</w:t>
                      </w:r>
                      <w:r w:rsidR="00DF3362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 xml:space="preserve"> </w:t>
                      </w: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 xml:space="preserve">“Empowerment of Generations for Social </w:t>
                      </w:r>
                      <w:proofErr w:type="gramStart"/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I</w:t>
                      </w:r>
                      <w:r w:rsidR="00706695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ntegration“</w:t>
                      </w:r>
                      <w:proofErr w:type="gramEnd"/>
                    </w:p>
                    <w:p w:rsidR="007A3529" w:rsidRPr="00484239" w:rsidRDefault="00706695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(Power of Generations)</w:t>
                      </w:r>
                    </w:p>
                    <w:p w:rsidR="007A3529" w:rsidRPr="00484239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AC7193" w:rsidRPr="00484239" w:rsidRDefault="00AC7193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Seminar </w:t>
                      </w:r>
                      <w:r w:rsidRPr="0020045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  <w:r w:rsidR="00200459" w:rsidRPr="00200459">
                        <w:rPr>
                          <w:b/>
                          <w:sz w:val="28"/>
                          <w:szCs w:val="28"/>
                          <w:lang w:val="en"/>
                        </w:rPr>
                        <w:t>Psychology of the elderly. Engaging volunteers in social work"</w:t>
                      </w:r>
                      <w:r w:rsidR="00BD60E6" w:rsidRPr="00200459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DF3362" w:rsidRPr="00484239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DF3362" w:rsidRPr="00484239" w:rsidRDefault="00E873F5" w:rsidP="00DF33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Training activities and study visit for </w:t>
                      </w:r>
                      <w:proofErr w:type="gramStart"/>
                      <w:r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specialists  (</w:t>
                      </w:r>
                      <w:proofErr w:type="gramEnd"/>
                      <w:r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Activity T.1.1.)</w:t>
                      </w:r>
                    </w:p>
                    <w:p w:rsidR="00DF3362" w:rsidRPr="001D0042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D4D">
        <w:rPr>
          <w:b/>
          <w:noProof/>
        </w:rPr>
        <w:drawing>
          <wp:inline distT="0" distB="0" distL="0" distR="0" wp14:anchorId="305012AE">
            <wp:extent cx="5160645" cy="1683704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4" cy="16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3362" w:rsidRDefault="00DF3362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65C6D" w:rsidRPr="00AC7193" w:rsidRDefault="00DF3362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Agenda</w:t>
      </w:r>
    </w:p>
    <w:p w:rsidR="00665C6D" w:rsidRPr="00BD60E6" w:rsidRDefault="00BD60E6" w:rsidP="007A3529">
      <w:pPr>
        <w:jc w:val="center"/>
        <w:rPr>
          <w:color w:val="000000" w:themeColor="text1"/>
          <w:szCs w:val="24"/>
        </w:rPr>
      </w:pPr>
      <w:r>
        <w:rPr>
          <w:color w:val="000000" w:themeColor="text1"/>
        </w:rPr>
        <w:t>15</w:t>
      </w:r>
      <w:r w:rsidR="00665C6D" w:rsidRPr="00AC7193">
        <w:rPr>
          <w:color w:val="000000" w:themeColor="text1"/>
        </w:rPr>
        <w:t>-</w:t>
      </w:r>
      <w:r w:rsidRPr="00BD60E6">
        <w:rPr>
          <w:color w:val="000000" w:themeColor="text1"/>
          <w:szCs w:val="24"/>
        </w:rPr>
        <w:t xml:space="preserve">16 </w:t>
      </w:r>
      <w:proofErr w:type="spellStart"/>
      <w:r w:rsidR="00665C6D" w:rsidRPr="00BD60E6">
        <w:rPr>
          <w:color w:val="000000" w:themeColor="text1"/>
          <w:szCs w:val="24"/>
        </w:rPr>
        <w:t>th</w:t>
      </w:r>
      <w:proofErr w:type="spellEnd"/>
      <w:r w:rsidRPr="00BD60E6">
        <w:rPr>
          <w:rStyle w:val="y2iqfc"/>
          <w:szCs w:val="24"/>
          <w:lang w:val="en"/>
        </w:rPr>
        <w:t xml:space="preserve"> September</w:t>
      </w:r>
      <w:r w:rsidRPr="00BD60E6">
        <w:rPr>
          <w:color w:val="000000" w:themeColor="text1"/>
          <w:szCs w:val="24"/>
        </w:rPr>
        <w:t xml:space="preserve"> </w:t>
      </w:r>
      <w:r w:rsidR="00665C6D" w:rsidRPr="00BD60E6">
        <w:rPr>
          <w:color w:val="000000" w:themeColor="text1"/>
          <w:szCs w:val="24"/>
        </w:rPr>
        <w:t>2022</w:t>
      </w:r>
      <w:r w:rsidRPr="00BD60E6">
        <w:rPr>
          <w:color w:val="000000" w:themeColor="text1"/>
          <w:szCs w:val="24"/>
        </w:rPr>
        <w:t xml:space="preserve">   </w:t>
      </w:r>
    </w:p>
    <w:p w:rsidR="007A3529" w:rsidRPr="00BD60E6" w:rsidRDefault="007A3529" w:rsidP="007A3529">
      <w:pPr>
        <w:jc w:val="center"/>
        <w:rPr>
          <w:color w:val="000000" w:themeColor="text1"/>
          <w:szCs w:val="24"/>
        </w:rPr>
      </w:pPr>
    </w:p>
    <w:p w:rsidR="00BD60E6" w:rsidRPr="00BD60E6" w:rsidRDefault="00665C6D" w:rsidP="00BD60E6">
      <w:pPr>
        <w:jc w:val="center"/>
        <w:rPr>
          <w:szCs w:val="24"/>
        </w:rPr>
      </w:pPr>
      <w:proofErr w:type="spellStart"/>
      <w:r w:rsidRPr="00BD60E6">
        <w:rPr>
          <w:color w:val="000000" w:themeColor="text1"/>
          <w:szCs w:val="24"/>
        </w:rPr>
        <w:t>Hotel</w:t>
      </w:r>
      <w:proofErr w:type="spellEnd"/>
      <w:r w:rsidRPr="00BD60E6">
        <w:rPr>
          <w:color w:val="000000" w:themeColor="text1"/>
          <w:szCs w:val="24"/>
        </w:rPr>
        <w:t xml:space="preserve">, </w:t>
      </w:r>
      <w:r w:rsidR="00BD60E6">
        <w:rPr>
          <w:color w:val="000000"/>
          <w:szCs w:val="24"/>
        </w:rPr>
        <w:t>„Idilė“</w:t>
      </w:r>
      <w:r w:rsidR="00BD60E6" w:rsidRPr="008F0CDA">
        <w:rPr>
          <w:color w:val="000000"/>
          <w:szCs w:val="24"/>
        </w:rPr>
        <w:t xml:space="preserve">, </w:t>
      </w:r>
      <w:r w:rsidR="00BD60E6">
        <w:rPr>
          <w:color w:val="000000"/>
          <w:szCs w:val="24"/>
        </w:rPr>
        <w:t xml:space="preserve">Energetikų </w:t>
      </w:r>
      <w:r w:rsidR="00200459">
        <w:rPr>
          <w:color w:val="000000"/>
          <w:szCs w:val="24"/>
        </w:rPr>
        <w:t>S</w:t>
      </w:r>
      <w:r w:rsidR="00BD60E6" w:rsidRPr="00BD60E6">
        <w:rPr>
          <w:color w:val="000000" w:themeColor="text1"/>
          <w:szCs w:val="24"/>
        </w:rPr>
        <w:t>t</w:t>
      </w:r>
      <w:r w:rsidR="00BD60E6">
        <w:rPr>
          <w:color w:val="000000"/>
          <w:szCs w:val="24"/>
        </w:rPr>
        <w:t>.5,</w:t>
      </w:r>
      <w:r w:rsidR="00BD60E6" w:rsidRPr="008F0CDA">
        <w:rPr>
          <w:color w:val="000000"/>
          <w:szCs w:val="24"/>
        </w:rPr>
        <w:t xml:space="preserve"> </w:t>
      </w:r>
      <w:r w:rsidR="00BD60E6">
        <w:rPr>
          <w:color w:val="000000"/>
          <w:szCs w:val="24"/>
        </w:rPr>
        <w:t>Visaginas</w:t>
      </w:r>
      <w:r w:rsidR="00BD60E6" w:rsidRPr="008F0CDA">
        <w:rPr>
          <w:color w:val="000000"/>
          <w:szCs w:val="24"/>
        </w:rPr>
        <w:t>,</w:t>
      </w:r>
      <w:r w:rsidR="00BD60E6">
        <w:rPr>
          <w:color w:val="000000"/>
          <w:szCs w:val="24"/>
        </w:rPr>
        <w:t xml:space="preserve"> </w:t>
      </w:r>
      <w:r w:rsidR="00200459" w:rsidRPr="00200459">
        <w:rPr>
          <w:szCs w:val="24"/>
        </w:rPr>
        <w:t>Utena D</w:t>
      </w:r>
      <w:proofErr w:type="spellStart"/>
      <w:r w:rsidR="00200459" w:rsidRPr="00200459">
        <w:rPr>
          <w:szCs w:val="24"/>
          <w:lang w:val="en"/>
        </w:rPr>
        <w:t>istrict</w:t>
      </w:r>
      <w:proofErr w:type="spellEnd"/>
      <w:r w:rsidR="00BD60E6">
        <w:rPr>
          <w:color w:val="000000"/>
          <w:szCs w:val="24"/>
        </w:rPr>
        <w:t>,</w:t>
      </w:r>
      <w:r w:rsidR="00BD60E6" w:rsidRPr="008F0CDA">
        <w:rPr>
          <w:color w:val="000000"/>
          <w:szCs w:val="24"/>
        </w:rPr>
        <w:t xml:space="preserve"> </w:t>
      </w:r>
      <w:r w:rsidR="00BD60E6" w:rsidRPr="00BD60E6">
        <w:rPr>
          <w:color w:val="000000" w:themeColor="text1"/>
          <w:szCs w:val="24"/>
        </w:rPr>
        <w:t>Lithuania</w:t>
      </w:r>
    </w:p>
    <w:p w:rsidR="00665C6D" w:rsidRPr="00AC7193" w:rsidRDefault="00665C6D" w:rsidP="00BD60E6">
      <w:pPr>
        <w:jc w:val="center"/>
        <w:rPr>
          <w:color w:val="000000" w:themeColor="text1"/>
          <w:szCs w:val="24"/>
        </w:rPr>
      </w:pPr>
    </w:p>
    <w:p w:rsidR="00665C6D" w:rsidRPr="00AC7193" w:rsidRDefault="00665C6D" w:rsidP="007A3529">
      <w:pPr>
        <w:jc w:val="center"/>
        <w:rPr>
          <w:szCs w:val="24"/>
        </w:rPr>
      </w:pPr>
    </w:p>
    <w:p w:rsidR="00665C6D" w:rsidRPr="00AC7193" w:rsidRDefault="00B01B9A" w:rsidP="007A3529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First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day</w:t>
      </w:r>
      <w:proofErr w:type="spellEnd"/>
      <w:r>
        <w:rPr>
          <w:color w:val="000000" w:themeColor="text1"/>
          <w:szCs w:val="24"/>
        </w:rPr>
        <w:t xml:space="preserve">, </w:t>
      </w:r>
      <w:r w:rsidR="00BD60E6">
        <w:rPr>
          <w:color w:val="000000" w:themeColor="text1"/>
          <w:szCs w:val="24"/>
        </w:rPr>
        <w:t xml:space="preserve">15 </w:t>
      </w:r>
      <w:proofErr w:type="spellStart"/>
      <w:r w:rsidR="00D22527" w:rsidRPr="00AC7193">
        <w:rPr>
          <w:color w:val="000000" w:themeColor="text1"/>
          <w:szCs w:val="24"/>
        </w:rPr>
        <w:t>th</w:t>
      </w:r>
      <w:proofErr w:type="spellEnd"/>
      <w:r w:rsidR="00D22527" w:rsidRPr="00AC7193">
        <w:rPr>
          <w:color w:val="000000" w:themeColor="text1"/>
          <w:szCs w:val="24"/>
        </w:rPr>
        <w:t xml:space="preserve"> </w:t>
      </w:r>
      <w:r w:rsidR="00BD60E6" w:rsidRPr="00BD60E6">
        <w:rPr>
          <w:rStyle w:val="y2iqfc"/>
          <w:szCs w:val="24"/>
          <w:lang w:val="en"/>
        </w:rPr>
        <w:t>September</w:t>
      </w:r>
      <w:r w:rsidR="00D22527" w:rsidRPr="00AC7193">
        <w:rPr>
          <w:color w:val="000000" w:themeColor="text1"/>
          <w:szCs w:val="24"/>
        </w:rPr>
        <w:t xml:space="preserve"> (</w:t>
      </w:r>
      <w:proofErr w:type="spellStart"/>
      <w:r w:rsidR="00D22527" w:rsidRPr="00AC7193">
        <w:rPr>
          <w:color w:val="000000" w:themeColor="text1"/>
          <w:szCs w:val="24"/>
        </w:rPr>
        <w:t>Thursday</w:t>
      </w:r>
      <w:proofErr w:type="spellEnd"/>
      <w:r w:rsidR="00D22527" w:rsidRPr="00AC7193">
        <w:rPr>
          <w:color w:val="000000" w:themeColor="text1"/>
          <w:szCs w:val="24"/>
        </w:rPr>
        <w:t>)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BD60E6" w:rsidRPr="00AC7193" w:rsidTr="00BD60E6">
        <w:trPr>
          <w:trHeight w:val="6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6" w:rsidRPr="009651FE" w:rsidRDefault="00BD60E6" w:rsidP="00BD60E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10.30-11.00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E6" w:rsidRPr="00AC7193" w:rsidRDefault="00BD60E6" w:rsidP="00BD60E6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Registration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>
              <w:rPr>
                <w:color w:val="000000" w:themeColor="text1"/>
                <w:szCs w:val="24"/>
              </w:rPr>
              <w:t xml:space="preserve"> 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Energetikų </w:t>
            </w:r>
            <w:r w:rsidR="00DB6A9B">
              <w:rPr>
                <w:color w:val="000000" w:themeColor="text1"/>
                <w:szCs w:val="24"/>
              </w:rPr>
              <w:t>S</w:t>
            </w:r>
            <w:r w:rsidRPr="00BD60E6">
              <w:rPr>
                <w:color w:val="000000" w:themeColor="text1"/>
                <w:szCs w:val="24"/>
              </w:rPr>
              <w:t>t</w:t>
            </w:r>
            <w:r>
              <w:rPr>
                <w:color w:val="000000"/>
                <w:szCs w:val="24"/>
              </w:rPr>
              <w:t>.5,</w:t>
            </w:r>
            <w:r w:rsidRPr="008F0CD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Visaginas</w:t>
            </w:r>
            <w:r w:rsidRPr="008F0CD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200459" w:rsidRPr="00200459">
              <w:rPr>
                <w:szCs w:val="24"/>
              </w:rPr>
              <w:t>Utena D</w:t>
            </w:r>
            <w:proofErr w:type="spellStart"/>
            <w:r w:rsidR="00200459" w:rsidRPr="00200459">
              <w:rPr>
                <w:szCs w:val="24"/>
                <w:lang w:val="en"/>
              </w:rPr>
              <w:t>istrict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Pr="008F0CDA">
              <w:rPr>
                <w:color w:val="000000"/>
                <w:szCs w:val="24"/>
              </w:rPr>
              <w:t xml:space="preserve"> </w:t>
            </w:r>
            <w:r w:rsidRPr="00BD60E6">
              <w:rPr>
                <w:color w:val="000000" w:themeColor="text1"/>
                <w:szCs w:val="24"/>
              </w:rPr>
              <w:t>Lithuania</w:t>
            </w:r>
          </w:p>
        </w:tc>
      </w:tr>
      <w:tr w:rsidR="00BD60E6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6" w:rsidRPr="009651FE" w:rsidRDefault="00BD60E6" w:rsidP="00BD60E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11.00-12.30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E6" w:rsidRPr="00200459" w:rsidRDefault="00BD60E6" w:rsidP="00200459">
            <w:pPr>
              <w:rPr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="00200459" w:rsidRPr="00200459">
              <w:rPr>
                <w:szCs w:val="24"/>
                <w:lang w:val="en"/>
              </w:rPr>
              <w:t>"Psychology of the elderly. Engaging volunteers in social work"</w:t>
            </w:r>
          </w:p>
        </w:tc>
      </w:tr>
      <w:tr w:rsidR="00BD60E6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6" w:rsidRDefault="00BD60E6" w:rsidP="00BD60E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12.30-13.00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E6" w:rsidRPr="00AC7193" w:rsidRDefault="00BD60E6" w:rsidP="00200459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Lunch</w:t>
            </w:r>
            <w:proofErr w:type="spellEnd"/>
          </w:p>
        </w:tc>
      </w:tr>
      <w:tr w:rsidR="00BD60E6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6" w:rsidRPr="009651FE" w:rsidRDefault="00BD60E6" w:rsidP="00BD60E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9651FE">
              <w:rPr>
                <w:szCs w:val="24"/>
              </w:rPr>
              <w:t>.</w:t>
            </w:r>
            <w:r>
              <w:rPr>
                <w:szCs w:val="24"/>
              </w:rPr>
              <w:t>00 – 14.30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E6" w:rsidRPr="00200459" w:rsidRDefault="00200459" w:rsidP="00200459">
            <w:pPr>
              <w:rPr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Pr="00200459">
              <w:rPr>
                <w:szCs w:val="24"/>
                <w:lang w:val="en"/>
              </w:rPr>
              <w:t>"Psychology of the elderly. Engaging volunteers in social work"</w:t>
            </w:r>
          </w:p>
        </w:tc>
      </w:tr>
      <w:tr w:rsidR="00BD60E6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6" w:rsidRPr="009651FE" w:rsidRDefault="00BD60E6" w:rsidP="00BD60E6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14.30</w:t>
            </w:r>
            <w:r w:rsidRPr="009651FE">
              <w:rPr>
                <w:szCs w:val="24"/>
              </w:rPr>
              <w:t xml:space="preserve"> – </w:t>
            </w:r>
            <w:r>
              <w:rPr>
                <w:szCs w:val="24"/>
              </w:rPr>
              <w:t>14.40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E6" w:rsidRPr="00AC7193" w:rsidRDefault="00BD60E6" w:rsidP="00200459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break</w:t>
            </w:r>
            <w:proofErr w:type="spellEnd"/>
          </w:p>
        </w:tc>
      </w:tr>
      <w:tr w:rsidR="00200459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9" w:rsidRPr="009651FE" w:rsidRDefault="00200459" w:rsidP="00200459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14.40 – 17.00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9" w:rsidRPr="00200459" w:rsidRDefault="00200459" w:rsidP="00200459">
            <w:pPr>
              <w:rPr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Pr="00200459">
              <w:rPr>
                <w:szCs w:val="24"/>
                <w:lang w:val="en"/>
              </w:rPr>
              <w:t>"Psychology of the elderly. Engaging volunteers in social work"</w:t>
            </w:r>
          </w:p>
        </w:tc>
      </w:tr>
      <w:tr w:rsidR="00200459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9" w:rsidRPr="009651FE" w:rsidRDefault="00200459" w:rsidP="00200459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17.00-17.20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9" w:rsidRPr="00AC7193" w:rsidRDefault="00200459" w:rsidP="00200459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Dinner</w:t>
            </w:r>
            <w:proofErr w:type="spellEnd"/>
          </w:p>
        </w:tc>
      </w:tr>
      <w:tr w:rsidR="00200459" w:rsidRPr="00AC7193" w:rsidTr="00200459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9" w:rsidRDefault="00200459" w:rsidP="00200459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17.20-18.00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9" w:rsidRPr="00FF386F" w:rsidRDefault="00200459" w:rsidP="00200459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FF386F">
              <w:rPr>
                <w:szCs w:val="24"/>
                <w:lang w:eastAsia="en-US"/>
              </w:rPr>
              <w:t>The</w:t>
            </w:r>
            <w:proofErr w:type="spellEnd"/>
            <w:r w:rsidRPr="00FF386F">
              <w:rPr>
                <w:szCs w:val="24"/>
                <w:lang w:eastAsia="en-US"/>
              </w:rPr>
              <w:t xml:space="preserve"> </w:t>
            </w:r>
            <w:proofErr w:type="spellStart"/>
            <w:r w:rsidRPr="00FF386F">
              <w:rPr>
                <w:szCs w:val="24"/>
                <w:lang w:eastAsia="en-US"/>
              </w:rPr>
              <w:t>discussion</w:t>
            </w:r>
            <w:proofErr w:type="spellEnd"/>
            <w:r w:rsidRPr="00FF386F">
              <w:rPr>
                <w:szCs w:val="24"/>
                <w:lang w:eastAsia="en-US"/>
              </w:rPr>
              <w:t xml:space="preserve"> </w:t>
            </w:r>
            <w:proofErr w:type="spellStart"/>
            <w:r w:rsidRPr="00FF386F">
              <w:rPr>
                <w:szCs w:val="24"/>
                <w:lang w:eastAsia="en-US"/>
              </w:rPr>
              <w:t>about</w:t>
            </w:r>
            <w:proofErr w:type="spellEnd"/>
            <w:r w:rsidRPr="00FF386F">
              <w:rPr>
                <w:szCs w:val="24"/>
                <w:lang w:eastAsia="en-US"/>
              </w:rPr>
              <w:t xml:space="preserve">  </w:t>
            </w:r>
            <w:r w:rsidRPr="00FF386F">
              <w:rPr>
                <w:rStyle w:val="y2iqfc"/>
                <w:szCs w:val="24"/>
                <w:lang w:val="en"/>
              </w:rPr>
              <w:t xml:space="preserve">seminar </w:t>
            </w:r>
            <w:r w:rsidRPr="00200459">
              <w:rPr>
                <w:szCs w:val="24"/>
                <w:lang w:val="en"/>
              </w:rPr>
              <w:t>"Psychology of the elderly. Engaging volunteers in social work"</w:t>
            </w:r>
          </w:p>
        </w:tc>
      </w:tr>
    </w:tbl>
    <w:p w:rsidR="0070353D" w:rsidRPr="00AC7193" w:rsidRDefault="00BD6C9B" w:rsidP="0070353D">
      <w:pPr>
        <w:spacing w:line="312" w:lineRule="auto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Filming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and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photography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will</w:t>
      </w:r>
      <w:proofErr w:type="spellEnd"/>
      <w:r w:rsidRPr="00AC7193">
        <w:rPr>
          <w:color w:val="000000" w:themeColor="text1"/>
          <w:szCs w:val="24"/>
        </w:rPr>
        <w:t xml:space="preserve"> take </w:t>
      </w:r>
      <w:proofErr w:type="spellStart"/>
      <w:r w:rsidRPr="00AC7193">
        <w:rPr>
          <w:color w:val="000000" w:themeColor="text1"/>
          <w:szCs w:val="24"/>
        </w:rPr>
        <w:t>place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during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the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C1331E" w:rsidRDefault="00C1331E" w:rsidP="006A110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7A3529" w:rsidRDefault="00157CB9" w:rsidP="007A3529">
      <w:pPr>
        <w:jc w:val="center"/>
        <w:rPr>
          <w:lang w:val="lv-LV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3661" wp14:editId="315AEE92">
                <wp:simplePos x="0" y="0"/>
                <wp:positionH relativeFrom="column">
                  <wp:posOffset>-5715</wp:posOffset>
                </wp:positionH>
                <wp:positionV relativeFrom="paragraph">
                  <wp:posOffset>1501141</wp:posOffset>
                </wp:positionV>
                <wp:extent cx="5943600" cy="215265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193" w:rsidRPr="00AC7193" w:rsidRDefault="008D798E" w:rsidP="00AC719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DF3362" w:rsidRDefault="00DF3362" w:rsidP="00DF3362">
                            <w:pP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D12C04" w:rsidRPr="001D0042" w:rsidRDefault="00AC7193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. LLI-513</w:t>
                            </w:r>
                            <w:r w:rsidR="00DF336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</w:t>
                            </w:r>
                          </w:p>
                          <w:p w:rsidR="00AC7193" w:rsidRPr="001D0042" w:rsidRDefault="00AC7193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(Power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  <w:p w:rsidR="00AC7193" w:rsidRPr="001D0042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0459" w:rsidRPr="00484239" w:rsidRDefault="00FF386F" w:rsidP="002004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Seminar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0459" w:rsidRPr="0020045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  <w:r w:rsidR="00200459" w:rsidRPr="00200459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Psychology of the elderly. Engaging volunteers in social work"</w:t>
                            </w:r>
                            <w:r w:rsidR="00200459" w:rsidRPr="0020045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DF3362" w:rsidRDefault="00DF3362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3362" w:rsidRPr="00FF386F" w:rsidRDefault="00DF3362" w:rsidP="00FF38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Training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study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visit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specialists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3F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1.1.)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4483661" id="_x0000_s1027" style="position:absolute;left:0;text-align:left;margin-left:-.45pt;margin-top:118.2pt;width:468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" fillcolor="yellow">
                <v:textbox>
                  <w:txbxContent>
                    <w:p w:rsidR="00AC7193" w:rsidRPr="00AC7193" w:rsidRDefault="008D798E" w:rsidP="00AC719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DF3362" w:rsidRDefault="00DF3362" w:rsidP="00DF3362">
                      <w:pPr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D12C04" w:rsidRPr="001D0042" w:rsidRDefault="00AC7193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No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. LLI-513</w:t>
                      </w:r>
                      <w:r w:rsidR="00DF336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Empowerment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of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Generations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for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Social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Integration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</w:t>
                      </w:r>
                    </w:p>
                    <w:p w:rsidR="00AC7193" w:rsidRPr="001D0042" w:rsidRDefault="00AC7193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(Power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of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Generations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)</w:t>
                      </w:r>
                    </w:p>
                    <w:p w:rsidR="00AC7193" w:rsidRPr="001D0042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0459" w:rsidRPr="00484239" w:rsidRDefault="00FF386F" w:rsidP="0020045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Seminar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00459" w:rsidRPr="0020045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  <w:r w:rsidR="00200459" w:rsidRPr="00200459">
                        <w:rPr>
                          <w:b/>
                          <w:sz w:val="28"/>
                          <w:szCs w:val="28"/>
                          <w:lang w:val="en"/>
                        </w:rPr>
                        <w:t>Psychology of the elderly. Engaging volunteers in social work"</w:t>
                      </w:r>
                      <w:r w:rsidR="00200459" w:rsidRPr="00200459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DF3362" w:rsidRDefault="00DF3362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3362" w:rsidRPr="00FF386F" w:rsidRDefault="00DF3362" w:rsidP="00FF386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Training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activities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study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visit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specialists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873F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Activity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1.1.)</w:t>
                      </w:r>
                    </w:p>
                  </w:txbxContent>
                </v:textbox>
              </v:roundrect>
            </w:pict>
          </mc:Fallback>
        </mc:AlternateContent>
      </w:r>
      <w:r w:rsidR="007A3529">
        <w:rPr>
          <w:lang w:val="en-US"/>
        </w:rPr>
        <w:t xml:space="preserve">   </w:t>
      </w:r>
      <w:r w:rsidR="007A3529">
        <w:rPr>
          <w:lang w:val="lv-LV"/>
        </w:rPr>
        <w:t xml:space="preserve">   </w:t>
      </w:r>
      <w:r w:rsidR="00862D4D">
        <w:rPr>
          <w:noProof/>
        </w:rPr>
        <w:drawing>
          <wp:inline distT="0" distB="0" distL="0" distR="0" wp14:anchorId="02C52256" wp14:editId="5FC2FDE7">
            <wp:extent cx="5018353" cy="1634778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115" cy="16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lang w:val="lv-LV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DF3362" w:rsidRDefault="00DF3362" w:rsidP="007A3529">
      <w:pPr>
        <w:rPr>
          <w:color w:val="000000" w:themeColor="text1"/>
          <w:szCs w:val="24"/>
        </w:rPr>
      </w:pPr>
    </w:p>
    <w:p w:rsidR="007A3529" w:rsidRPr="00AC7193" w:rsidRDefault="00B01B9A" w:rsidP="007A3529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Second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day</w:t>
      </w:r>
      <w:proofErr w:type="spellEnd"/>
      <w:r>
        <w:rPr>
          <w:color w:val="000000" w:themeColor="text1"/>
          <w:szCs w:val="24"/>
        </w:rPr>
        <w:t xml:space="preserve">, </w:t>
      </w:r>
      <w:r w:rsidR="005435AD">
        <w:rPr>
          <w:color w:val="000000" w:themeColor="text1"/>
          <w:szCs w:val="24"/>
        </w:rPr>
        <w:t>16</w:t>
      </w:r>
      <w:r w:rsidR="00FF386F">
        <w:rPr>
          <w:color w:val="000000" w:themeColor="text1"/>
          <w:szCs w:val="24"/>
        </w:rPr>
        <w:t xml:space="preserve"> </w:t>
      </w:r>
      <w:proofErr w:type="spellStart"/>
      <w:r w:rsidR="00D22527" w:rsidRPr="00AC7193">
        <w:rPr>
          <w:color w:val="000000" w:themeColor="text1"/>
          <w:szCs w:val="24"/>
        </w:rPr>
        <w:t>th</w:t>
      </w:r>
      <w:proofErr w:type="spellEnd"/>
      <w:r w:rsidR="00D22527" w:rsidRPr="00AC7193">
        <w:rPr>
          <w:color w:val="000000" w:themeColor="text1"/>
          <w:szCs w:val="24"/>
        </w:rPr>
        <w:t xml:space="preserve"> </w:t>
      </w:r>
      <w:r w:rsidR="005435AD" w:rsidRPr="00BD60E6">
        <w:rPr>
          <w:rStyle w:val="y2iqfc"/>
          <w:szCs w:val="24"/>
          <w:lang w:val="en"/>
        </w:rPr>
        <w:t>September</w:t>
      </w:r>
      <w:r w:rsidR="00D22527" w:rsidRPr="00AC7193">
        <w:rPr>
          <w:color w:val="000000" w:themeColor="text1"/>
          <w:szCs w:val="24"/>
        </w:rPr>
        <w:t xml:space="preserve"> (</w:t>
      </w:r>
      <w:proofErr w:type="spellStart"/>
      <w:r w:rsidR="00D22527" w:rsidRPr="00AC7193">
        <w:rPr>
          <w:color w:val="000000" w:themeColor="text1"/>
          <w:szCs w:val="24"/>
        </w:rPr>
        <w:t>Friday</w:t>
      </w:r>
      <w:proofErr w:type="spellEnd"/>
      <w:r w:rsidR="00D22527" w:rsidRPr="00AC7193">
        <w:rPr>
          <w:color w:val="000000" w:themeColor="text1"/>
          <w:szCs w:val="24"/>
        </w:rPr>
        <w:t xml:space="preserve">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5435AD" w:rsidRPr="006042A0" w:rsidTr="005435AD">
        <w:trPr>
          <w:trHeight w:val="471"/>
        </w:trPr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 w:rsidRPr="007239A7">
              <w:rPr>
                <w:szCs w:val="24"/>
              </w:rPr>
              <w:t>8.00-</w:t>
            </w:r>
            <w:r>
              <w:rPr>
                <w:szCs w:val="24"/>
              </w:rPr>
              <w:t>8.30</w:t>
            </w:r>
          </w:p>
        </w:tc>
        <w:tc>
          <w:tcPr>
            <w:tcW w:w="7659" w:type="dxa"/>
            <w:vAlign w:val="center"/>
          </w:tcPr>
          <w:p w:rsidR="005435AD" w:rsidRPr="006042A0" w:rsidRDefault="005435AD" w:rsidP="005435AD">
            <w:pPr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color w:val="000000" w:themeColor="text1"/>
                <w:szCs w:val="24"/>
              </w:rPr>
              <w:t>Breakfast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6042A0">
              <w:rPr>
                <w:color w:val="000000" w:themeColor="text1"/>
                <w:szCs w:val="24"/>
              </w:rPr>
              <w:t>Reg</w:t>
            </w:r>
            <w:r w:rsidR="00200459">
              <w:rPr>
                <w:color w:val="000000" w:themeColor="text1"/>
                <w:szCs w:val="24"/>
              </w:rPr>
              <w:t>istration</w:t>
            </w:r>
            <w:proofErr w:type="spellEnd"/>
            <w:r w:rsidR="0020045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200459">
              <w:rPr>
                <w:color w:val="000000" w:themeColor="text1"/>
                <w:szCs w:val="24"/>
              </w:rPr>
              <w:t>Coffee</w:t>
            </w:r>
            <w:proofErr w:type="spellEnd"/>
            <w:r w:rsidR="00200459">
              <w:rPr>
                <w:color w:val="000000" w:themeColor="text1"/>
                <w:szCs w:val="24"/>
              </w:rPr>
              <w:t>/</w:t>
            </w:r>
            <w:proofErr w:type="spellStart"/>
            <w:r w:rsidR="00200459">
              <w:rPr>
                <w:color w:val="000000" w:themeColor="text1"/>
                <w:szCs w:val="24"/>
              </w:rPr>
              <w:t>tea</w:t>
            </w:r>
            <w:proofErr w:type="spellEnd"/>
            <w:r w:rsidR="00200459">
              <w:rPr>
                <w:color w:val="000000" w:themeColor="text1"/>
                <w:szCs w:val="24"/>
              </w:rPr>
              <w:t xml:space="preserve">.  </w:t>
            </w:r>
            <w:proofErr w:type="spellStart"/>
            <w:r w:rsidR="00200459" w:rsidRPr="00BD60E6">
              <w:rPr>
                <w:color w:val="000000" w:themeColor="text1"/>
                <w:szCs w:val="24"/>
              </w:rPr>
              <w:t>Hotel</w:t>
            </w:r>
            <w:proofErr w:type="spellEnd"/>
            <w:r w:rsidR="00200459" w:rsidRPr="00BD60E6">
              <w:rPr>
                <w:color w:val="000000" w:themeColor="text1"/>
                <w:szCs w:val="24"/>
              </w:rPr>
              <w:t xml:space="preserve">, </w:t>
            </w:r>
            <w:r w:rsidR="00200459">
              <w:rPr>
                <w:color w:val="000000"/>
                <w:szCs w:val="24"/>
              </w:rPr>
              <w:t>„Idilė“</w:t>
            </w:r>
            <w:r w:rsidR="00200459" w:rsidRPr="008F0CDA">
              <w:rPr>
                <w:color w:val="000000"/>
                <w:szCs w:val="24"/>
              </w:rPr>
              <w:t xml:space="preserve">, </w:t>
            </w:r>
            <w:r w:rsidR="00BF4F4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BF4F4E">
              <w:rPr>
                <w:color w:val="000000" w:themeColor="text1"/>
                <w:szCs w:val="24"/>
              </w:rPr>
              <w:t>Address</w:t>
            </w:r>
            <w:proofErr w:type="spellEnd"/>
            <w:r w:rsidR="00BF4F4E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Energetikų </w:t>
            </w:r>
            <w:r w:rsidR="00200459">
              <w:rPr>
                <w:color w:val="000000" w:themeColor="text1"/>
                <w:szCs w:val="24"/>
              </w:rPr>
              <w:t>S</w:t>
            </w:r>
            <w:r w:rsidRPr="00BD60E6">
              <w:rPr>
                <w:color w:val="000000" w:themeColor="text1"/>
                <w:szCs w:val="24"/>
              </w:rPr>
              <w:t>t</w:t>
            </w:r>
            <w:r>
              <w:rPr>
                <w:color w:val="000000"/>
                <w:szCs w:val="24"/>
              </w:rPr>
              <w:t>.5,</w:t>
            </w:r>
            <w:r w:rsidRPr="008F0CD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Visaginas</w:t>
            </w:r>
            <w:r w:rsidRPr="008F0CD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200459" w:rsidRPr="00200459">
              <w:rPr>
                <w:szCs w:val="24"/>
              </w:rPr>
              <w:t>Utena D</w:t>
            </w:r>
            <w:proofErr w:type="spellStart"/>
            <w:r w:rsidR="00200459" w:rsidRPr="00200459">
              <w:rPr>
                <w:szCs w:val="24"/>
                <w:lang w:val="en"/>
              </w:rPr>
              <w:t>istrict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Pr="008F0CDA">
              <w:rPr>
                <w:color w:val="000000"/>
                <w:szCs w:val="24"/>
              </w:rPr>
              <w:t xml:space="preserve"> </w:t>
            </w:r>
            <w:r w:rsidRPr="00BD60E6">
              <w:rPr>
                <w:color w:val="000000" w:themeColor="text1"/>
                <w:szCs w:val="24"/>
              </w:rPr>
              <w:t>Lithuania</w:t>
            </w:r>
            <w:r w:rsidR="00BF4F4E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Departure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for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the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social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care </w:t>
            </w:r>
            <w:proofErr w:type="spellStart"/>
            <w:r w:rsidRPr="006042A0">
              <w:rPr>
                <w:color w:val="000000" w:themeColor="text1"/>
                <w:szCs w:val="24"/>
              </w:rPr>
              <w:t>institution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435AD" w:rsidRPr="006042A0" w:rsidTr="005435AD">
        <w:trPr>
          <w:trHeight w:val="762"/>
        </w:trPr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 w:rsidRPr="007239A7">
              <w:rPr>
                <w:szCs w:val="24"/>
              </w:rPr>
              <w:t>9.</w:t>
            </w:r>
            <w:r>
              <w:rPr>
                <w:szCs w:val="24"/>
              </w:rPr>
              <w:t>40</w:t>
            </w:r>
            <w:r w:rsidRPr="007239A7">
              <w:rPr>
                <w:szCs w:val="24"/>
              </w:rPr>
              <w:t>-</w:t>
            </w:r>
            <w:r>
              <w:rPr>
                <w:szCs w:val="24"/>
              </w:rPr>
              <w:t>11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659" w:type="dxa"/>
            <w:vAlign w:val="center"/>
          </w:tcPr>
          <w:p w:rsidR="005435AD" w:rsidRPr="006042A0" w:rsidRDefault="005435AD" w:rsidP="004D085B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szCs w:val="24"/>
              </w:rPr>
              <w:t>Study</w:t>
            </w:r>
            <w:proofErr w:type="spellEnd"/>
            <w:r w:rsidRPr="006042A0">
              <w:rPr>
                <w:szCs w:val="24"/>
              </w:rPr>
              <w:t xml:space="preserve"> visit. </w:t>
            </w:r>
            <w:r>
              <w:rPr>
                <w:szCs w:val="24"/>
              </w:rPr>
              <w:t xml:space="preserve"> </w:t>
            </w:r>
            <w:proofErr w:type="spellStart"/>
            <w:r w:rsidRPr="006042A0">
              <w:rPr>
                <w:szCs w:val="24"/>
              </w:rPr>
              <w:t>Public</w:t>
            </w:r>
            <w:proofErr w:type="spellEnd"/>
            <w:r w:rsidRPr="006042A0">
              <w:rPr>
                <w:szCs w:val="24"/>
              </w:rPr>
              <w:t xml:space="preserve"> </w:t>
            </w:r>
            <w:proofErr w:type="spellStart"/>
            <w:r w:rsidRPr="006042A0">
              <w:rPr>
                <w:szCs w:val="24"/>
              </w:rPr>
              <w:t>Institution</w:t>
            </w:r>
            <w:proofErr w:type="spellEnd"/>
            <w:r w:rsidRPr="00EB1960">
              <w:rPr>
                <w:szCs w:val="24"/>
              </w:rPr>
              <w:t xml:space="preserve"> </w:t>
            </w:r>
            <w:r>
              <w:rPr>
                <w:szCs w:val="24"/>
              </w:rPr>
              <w:t>„Angelų pieva“</w:t>
            </w:r>
            <w:r w:rsidRPr="00EB1960">
              <w:rPr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Address</w:t>
            </w:r>
            <w:proofErr w:type="spellEnd"/>
            <w:r w:rsidRPr="006042A0">
              <w:rPr>
                <w:color w:val="000000" w:themeColor="text1"/>
                <w:szCs w:val="24"/>
              </w:rPr>
              <w:t>:</w:t>
            </w:r>
            <w:r w:rsidRPr="00EB19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Užpalių </w:t>
            </w:r>
            <w:r w:rsidR="00200459">
              <w:rPr>
                <w:szCs w:val="24"/>
              </w:rPr>
              <w:t>S</w:t>
            </w:r>
            <w:r w:rsidRPr="006042A0">
              <w:rPr>
                <w:szCs w:val="24"/>
              </w:rPr>
              <w:t>t.</w:t>
            </w:r>
            <w:r>
              <w:rPr>
                <w:szCs w:val="24"/>
              </w:rPr>
              <w:t xml:space="preserve"> 86, Utena </w:t>
            </w:r>
          </w:p>
        </w:tc>
      </w:tr>
      <w:tr w:rsidR="005435AD" w:rsidRPr="006042A0" w:rsidTr="005435AD">
        <w:trPr>
          <w:trHeight w:val="762"/>
        </w:trPr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 w:rsidRPr="007239A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  <w:r w:rsidRPr="007239A7">
              <w:rPr>
                <w:szCs w:val="24"/>
              </w:rPr>
              <w:t>-1</w:t>
            </w:r>
            <w:r>
              <w:rPr>
                <w:szCs w:val="24"/>
              </w:rPr>
              <w:t>4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659" w:type="dxa"/>
            <w:vAlign w:val="center"/>
          </w:tcPr>
          <w:p w:rsidR="005435AD" w:rsidRPr="006042A0" w:rsidRDefault="005435AD" w:rsidP="00200459">
            <w:pPr>
              <w:spacing w:line="360" w:lineRule="auto"/>
              <w:rPr>
                <w:szCs w:val="24"/>
              </w:rPr>
            </w:pPr>
            <w:proofErr w:type="spellStart"/>
            <w:r w:rsidRPr="00200459">
              <w:rPr>
                <w:szCs w:val="24"/>
              </w:rPr>
              <w:t>Lunch</w:t>
            </w:r>
            <w:proofErr w:type="spellEnd"/>
            <w:r w:rsidRPr="00200459">
              <w:rPr>
                <w:szCs w:val="24"/>
              </w:rPr>
              <w:t xml:space="preserve">  </w:t>
            </w:r>
            <w:r w:rsidR="00200459" w:rsidRPr="00200459">
              <w:rPr>
                <w:szCs w:val="24"/>
                <w:lang w:val="en"/>
              </w:rPr>
              <w:t xml:space="preserve">Café </w:t>
            </w:r>
            <w:r w:rsidR="00200459" w:rsidRPr="00200459">
              <w:rPr>
                <w:szCs w:val="24"/>
              </w:rPr>
              <w:t xml:space="preserve">„Kepinių namai“. </w:t>
            </w:r>
            <w:proofErr w:type="spellStart"/>
            <w:r w:rsidRPr="006042A0">
              <w:rPr>
                <w:szCs w:val="24"/>
              </w:rPr>
              <w:t>Address</w:t>
            </w:r>
            <w:proofErr w:type="spellEnd"/>
            <w:r>
              <w:rPr>
                <w:szCs w:val="24"/>
              </w:rPr>
              <w:t xml:space="preserve">: Josvainių  </w:t>
            </w:r>
            <w:r w:rsidR="00200459">
              <w:rPr>
                <w:szCs w:val="24"/>
              </w:rPr>
              <w:t>S</w:t>
            </w:r>
            <w:r w:rsidRPr="006042A0">
              <w:rPr>
                <w:szCs w:val="24"/>
              </w:rPr>
              <w:t>t</w:t>
            </w:r>
            <w:r>
              <w:rPr>
                <w:szCs w:val="24"/>
              </w:rPr>
              <w:t>. 2</w:t>
            </w:r>
            <w:r w:rsidR="00200459">
              <w:rPr>
                <w:szCs w:val="24"/>
              </w:rPr>
              <w:t>,</w:t>
            </w:r>
            <w:r>
              <w:rPr>
                <w:szCs w:val="24"/>
              </w:rPr>
              <w:t xml:space="preserve"> Kėdainiai</w:t>
            </w:r>
          </w:p>
        </w:tc>
      </w:tr>
      <w:tr w:rsidR="005435AD" w:rsidRPr="006042A0" w:rsidTr="005435AD">
        <w:trPr>
          <w:trHeight w:val="556"/>
        </w:trPr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 w:rsidRPr="007239A7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7239A7">
              <w:rPr>
                <w:szCs w:val="24"/>
              </w:rPr>
              <w:t xml:space="preserve"> – 1</w:t>
            </w:r>
            <w:r>
              <w:rPr>
                <w:szCs w:val="24"/>
              </w:rPr>
              <w:t>5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</w:tc>
        <w:tc>
          <w:tcPr>
            <w:tcW w:w="7659" w:type="dxa"/>
            <w:vAlign w:val="center"/>
          </w:tcPr>
          <w:p w:rsidR="005435AD" w:rsidRPr="006042A0" w:rsidRDefault="004D085B" w:rsidP="005435AD">
            <w:pPr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szCs w:val="24"/>
              </w:rPr>
              <w:t>Study</w:t>
            </w:r>
            <w:proofErr w:type="spellEnd"/>
            <w:r w:rsidRPr="006042A0">
              <w:rPr>
                <w:szCs w:val="24"/>
              </w:rPr>
              <w:t xml:space="preserve"> visit</w:t>
            </w:r>
            <w:r>
              <w:rPr>
                <w:szCs w:val="24"/>
              </w:rPr>
              <w:t xml:space="preserve"> </w:t>
            </w:r>
            <w:proofErr w:type="spellStart"/>
            <w:r w:rsidR="00200459" w:rsidRPr="00200459">
              <w:rPr>
                <w:szCs w:val="24"/>
                <w:lang w:val="en"/>
              </w:rPr>
              <w:t>Kėdainiai</w:t>
            </w:r>
            <w:proofErr w:type="spellEnd"/>
            <w:r w:rsidR="00200459" w:rsidRPr="00200459">
              <w:rPr>
                <w:szCs w:val="24"/>
                <w:lang w:val="en"/>
              </w:rPr>
              <w:t xml:space="preserve"> Family Support Centre. </w:t>
            </w:r>
            <w:proofErr w:type="spellStart"/>
            <w:r w:rsidR="00200459" w:rsidRPr="00200459">
              <w:rPr>
                <w:szCs w:val="24"/>
              </w:rPr>
              <w:t>Address</w:t>
            </w:r>
            <w:proofErr w:type="spellEnd"/>
            <w:r w:rsidR="00200459" w:rsidRPr="00200459">
              <w:rPr>
                <w:szCs w:val="24"/>
              </w:rPr>
              <w:t>:  Vydūno St. 6, Kėdainiai </w:t>
            </w:r>
          </w:p>
        </w:tc>
      </w:tr>
      <w:tr w:rsidR="005435AD" w:rsidRPr="006042A0" w:rsidTr="005435AD"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16.30 – 17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659" w:type="dxa"/>
            <w:vAlign w:val="center"/>
          </w:tcPr>
          <w:p w:rsidR="005435AD" w:rsidRPr="00200459" w:rsidRDefault="005435AD" w:rsidP="0020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proofErr w:type="spellStart"/>
            <w:r w:rsidRPr="007C2E4C">
              <w:rPr>
                <w:szCs w:val="24"/>
              </w:rPr>
              <w:t>Study</w:t>
            </w:r>
            <w:proofErr w:type="spellEnd"/>
            <w:r w:rsidRPr="007C2E4C">
              <w:rPr>
                <w:szCs w:val="24"/>
              </w:rPr>
              <w:t xml:space="preserve"> visit. </w:t>
            </w:r>
            <w:r w:rsidR="00200459" w:rsidRPr="00200459">
              <w:rPr>
                <w:szCs w:val="24"/>
              </w:rPr>
              <w:t xml:space="preserve">Linkuva </w:t>
            </w:r>
            <w:proofErr w:type="spellStart"/>
            <w:r w:rsidR="00200459" w:rsidRPr="00200459">
              <w:rPr>
                <w:szCs w:val="24"/>
              </w:rPr>
              <w:t>Social</w:t>
            </w:r>
            <w:proofErr w:type="spellEnd"/>
            <w:r w:rsidR="00200459" w:rsidRPr="00200459">
              <w:rPr>
                <w:szCs w:val="24"/>
              </w:rPr>
              <w:t xml:space="preserve"> </w:t>
            </w:r>
            <w:proofErr w:type="spellStart"/>
            <w:r w:rsidR="00200459" w:rsidRPr="00200459">
              <w:rPr>
                <w:szCs w:val="24"/>
              </w:rPr>
              <w:t>Services</w:t>
            </w:r>
            <w:proofErr w:type="spellEnd"/>
            <w:r w:rsidR="00200459" w:rsidRPr="00200459">
              <w:rPr>
                <w:szCs w:val="24"/>
              </w:rPr>
              <w:t xml:space="preserve"> Centre </w:t>
            </w:r>
            <w:r w:rsidR="00200459" w:rsidRPr="00200459">
              <w:rPr>
                <w:szCs w:val="24"/>
                <w:lang w:val="en"/>
              </w:rPr>
              <w:t xml:space="preserve">Care Home </w:t>
            </w:r>
            <w:r w:rsidR="00200459" w:rsidRPr="00200459">
              <w:rPr>
                <w:szCs w:val="24"/>
              </w:rPr>
              <w:t>“Atokvėpis"   </w:t>
            </w:r>
            <w:proofErr w:type="spellStart"/>
            <w:r w:rsidR="00200459" w:rsidRPr="00200459">
              <w:rPr>
                <w:szCs w:val="24"/>
              </w:rPr>
              <w:t>Address</w:t>
            </w:r>
            <w:proofErr w:type="spellEnd"/>
            <w:r w:rsidR="00200459" w:rsidRPr="00200459">
              <w:rPr>
                <w:szCs w:val="24"/>
              </w:rPr>
              <w:t xml:space="preserve">:  Parko St. 4, Linkuva, Pakruojis </w:t>
            </w:r>
            <w:proofErr w:type="spellStart"/>
            <w:r w:rsidR="00200459" w:rsidRPr="00200459">
              <w:rPr>
                <w:szCs w:val="24"/>
              </w:rPr>
              <w:t>District</w:t>
            </w:r>
            <w:proofErr w:type="spellEnd"/>
            <w:r w:rsidR="00200459" w:rsidRPr="00200459">
              <w:rPr>
                <w:szCs w:val="24"/>
              </w:rPr>
              <w:t xml:space="preserve">  </w:t>
            </w:r>
          </w:p>
        </w:tc>
      </w:tr>
      <w:tr w:rsidR="005435AD" w:rsidRPr="006042A0" w:rsidTr="005435AD">
        <w:tc>
          <w:tcPr>
            <w:tcW w:w="2061" w:type="dxa"/>
          </w:tcPr>
          <w:p w:rsidR="005435AD" w:rsidRPr="007239A7" w:rsidRDefault="005435AD" w:rsidP="005435A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7239A7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 w:rsidRPr="007239A7">
              <w:rPr>
                <w:szCs w:val="24"/>
              </w:rPr>
              <w:t xml:space="preserve">– </w:t>
            </w:r>
            <w:r>
              <w:rPr>
                <w:szCs w:val="24"/>
              </w:rPr>
              <w:t>17.20</w:t>
            </w:r>
          </w:p>
        </w:tc>
        <w:tc>
          <w:tcPr>
            <w:tcW w:w="7659" w:type="dxa"/>
            <w:vAlign w:val="center"/>
          </w:tcPr>
          <w:p w:rsidR="005435AD" w:rsidRPr="006042A0" w:rsidRDefault="007C2E4C" w:rsidP="00200459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0459" w:rsidRPr="0020045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200459" w:rsidRPr="00200459">
              <w:rPr>
                <w:rFonts w:ascii="Times New Roman" w:hAnsi="Times New Roman" w:cs="Times New Roman"/>
                <w:sz w:val="24"/>
                <w:szCs w:val="24"/>
              </w:rPr>
              <w:t xml:space="preserve">:  Parko St. </w:t>
            </w:r>
            <w:r w:rsidR="00200459">
              <w:rPr>
                <w:rFonts w:ascii="Times New Roman" w:hAnsi="Times New Roman" w:cs="Times New Roman"/>
                <w:sz w:val="24"/>
                <w:szCs w:val="24"/>
              </w:rPr>
              <w:t xml:space="preserve">4, Linkuva, Pakruojis </w:t>
            </w:r>
            <w:proofErr w:type="spellStart"/>
            <w:r w:rsidR="00200459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spellEnd"/>
            <w:r w:rsidR="002004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We‘re</w:t>
            </w:r>
            <w:proofErr w:type="spellEnd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going</w:t>
            </w:r>
            <w:proofErr w:type="spellEnd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home</w:t>
            </w:r>
            <w:proofErr w:type="spellEnd"/>
            <w:r w:rsidR="0054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AC7193" w:rsidRPr="00AC7193" w:rsidRDefault="00AC7193" w:rsidP="00AC7193">
      <w:pPr>
        <w:spacing w:line="312" w:lineRule="auto"/>
        <w:rPr>
          <w:color w:val="000000" w:themeColor="text1"/>
          <w:szCs w:val="24"/>
        </w:rPr>
      </w:pPr>
      <w:proofErr w:type="spellStart"/>
      <w:r w:rsidRPr="006042A0">
        <w:rPr>
          <w:color w:val="000000" w:themeColor="text1"/>
          <w:szCs w:val="24"/>
        </w:rPr>
        <w:t>Filming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and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photography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will</w:t>
      </w:r>
      <w:proofErr w:type="spellEnd"/>
      <w:r w:rsidRPr="006042A0">
        <w:rPr>
          <w:color w:val="000000" w:themeColor="text1"/>
          <w:szCs w:val="24"/>
        </w:rPr>
        <w:t xml:space="preserve"> take </w:t>
      </w:r>
      <w:proofErr w:type="spellStart"/>
      <w:r w:rsidRPr="006042A0">
        <w:rPr>
          <w:color w:val="000000" w:themeColor="text1"/>
          <w:szCs w:val="24"/>
        </w:rPr>
        <w:t>place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during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the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7A3529" w:rsidRPr="00AC7193" w:rsidRDefault="007A3529" w:rsidP="007A3529">
      <w:pPr>
        <w:jc w:val="center"/>
        <w:rPr>
          <w:color w:val="000000" w:themeColor="text1"/>
          <w:lang w:val="en-US"/>
        </w:rPr>
      </w:pP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Contact person in </w:t>
      </w:r>
      <w:proofErr w:type="spellStart"/>
      <w:r w:rsidRPr="00AC7193">
        <w:rPr>
          <w:color w:val="000000" w:themeColor="text1"/>
          <w:szCs w:val="24"/>
          <w:lang w:val="en-US"/>
        </w:rPr>
        <w:t>Pakruojis</w:t>
      </w:r>
      <w:proofErr w:type="spellEnd"/>
      <w:r w:rsidRPr="00AC7193">
        <w:rPr>
          <w:color w:val="000000" w:themeColor="text1"/>
          <w:szCs w:val="24"/>
          <w:lang w:val="en-US"/>
        </w:rPr>
        <w:t xml:space="preserve"> District Municipality Administration:</w:t>
      </w: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proofErr w:type="spellStart"/>
      <w:r w:rsidRPr="00AC7193">
        <w:rPr>
          <w:color w:val="000000" w:themeColor="text1"/>
          <w:szCs w:val="24"/>
          <w:lang w:val="en-US"/>
        </w:rPr>
        <w:t>Daiva</w:t>
      </w:r>
      <w:proofErr w:type="spellEnd"/>
      <w:r w:rsidRPr="00AC7193">
        <w:rPr>
          <w:color w:val="000000" w:themeColor="text1"/>
          <w:szCs w:val="24"/>
          <w:lang w:val="en-US"/>
        </w:rPr>
        <w:t xml:space="preserve"> </w:t>
      </w:r>
      <w:proofErr w:type="spellStart"/>
      <w:r w:rsidRPr="00AC7193">
        <w:rPr>
          <w:color w:val="000000" w:themeColor="text1"/>
          <w:szCs w:val="24"/>
          <w:lang w:val="en-US"/>
        </w:rPr>
        <w:t>Rutkevičienė</w:t>
      </w:r>
      <w:proofErr w:type="spellEnd"/>
      <w:r w:rsidRPr="00AC7193">
        <w:rPr>
          <w:color w:val="000000" w:themeColor="text1"/>
          <w:szCs w:val="24"/>
          <w:lang w:val="en-US"/>
        </w:rPr>
        <w:t>, project coordinator</w:t>
      </w:r>
    </w:p>
    <w:p w:rsidR="00D22527" w:rsidRPr="00AC7193" w:rsidRDefault="00137EA1" w:rsidP="00137EA1">
      <w:pPr>
        <w:rPr>
          <w:color w:val="000000" w:themeColor="text1"/>
          <w:szCs w:val="24"/>
          <w:u w:val="single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Tel. +370 421 69074, +370 687 21005, </w:t>
      </w:r>
      <w:r w:rsidR="00AC7193" w:rsidRPr="00AC7193">
        <w:rPr>
          <w:color w:val="000000" w:themeColor="text1"/>
          <w:szCs w:val="24"/>
          <w:lang w:val="en-US"/>
        </w:rPr>
        <w:t>e-</w:t>
      </w:r>
      <w:proofErr w:type="gramStart"/>
      <w:r w:rsidR="00AC7193" w:rsidRPr="00AC7193">
        <w:rPr>
          <w:color w:val="000000" w:themeColor="text1"/>
          <w:szCs w:val="24"/>
          <w:lang w:val="en-US"/>
        </w:rPr>
        <w:t xml:space="preserve">mail </w:t>
      </w:r>
      <w:r w:rsidRPr="00AC7193">
        <w:rPr>
          <w:color w:val="000000" w:themeColor="text1"/>
          <w:szCs w:val="24"/>
          <w:lang w:val="en-US"/>
        </w:rPr>
        <w:t xml:space="preserve"> </w:t>
      </w:r>
      <w:proofErr w:type="gramEnd"/>
      <w:hyperlink r:id="rId8" w:history="1">
        <w:r w:rsidRPr="00AC7193">
          <w:rPr>
            <w:rStyle w:val="Hipersaitas"/>
            <w:color w:val="000000" w:themeColor="text1"/>
            <w:szCs w:val="24"/>
            <w:lang w:val="en-US"/>
          </w:rPr>
          <w:t>daiva.rutkeviciene@pakruojis.lt</w:t>
        </w:r>
      </w:hyperlink>
    </w:p>
    <w:p w:rsidR="00137EA1" w:rsidRPr="00AC7193" w:rsidRDefault="00137EA1" w:rsidP="00137EA1">
      <w:pPr>
        <w:rPr>
          <w:rFonts w:ascii="Arial" w:hAnsi="Arial" w:cs="Arial"/>
          <w:color w:val="000000" w:themeColor="text1"/>
          <w:szCs w:val="24"/>
        </w:rPr>
      </w:pPr>
    </w:p>
    <w:p w:rsidR="008322DD" w:rsidRPr="00AC7193" w:rsidRDefault="00583300" w:rsidP="008322DD">
      <w:pPr>
        <w:spacing w:after="160" w:line="259" w:lineRule="auto"/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F90B4AC" wp14:editId="1D700BD2">
            <wp:simplePos x="0" y="0"/>
            <wp:positionH relativeFrom="column">
              <wp:posOffset>666750</wp:posOffset>
            </wp:positionH>
            <wp:positionV relativeFrom="paragraph">
              <wp:posOffset>290195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3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27" w:rsidRPr="00AC7193">
        <w:rPr>
          <w:color w:val="000000" w:themeColor="text1"/>
          <w:szCs w:val="24"/>
        </w:rPr>
        <w:t xml:space="preserve">Project </w:t>
      </w:r>
      <w:proofErr w:type="spellStart"/>
      <w:r w:rsidR="00D22527" w:rsidRPr="00AC7193">
        <w:rPr>
          <w:color w:val="000000" w:themeColor="text1"/>
          <w:szCs w:val="24"/>
        </w:rPr>
        <w:t>partners</w:t>
      </w:r>
      <w:proofErr w:type="spellEnd"/>
      <w:r w:rsidR="00AC7193">
        <w:rPr>
          <w:color w:val="000000" w:themeColor="text1"/>
          <w:szCs w:val="24"/>
        </w:rPr>
        <w:t>:</w:t>
      </w:r>
      <w:r w:rsidR="00D22527" w:rsidRPr="00AC7193">
        <w:rPr>
          <w:color w:val="000000" w:themeColor="text1"/>
          <w:szCs w:val="24"/>
        </w:rPr>
        <w:t xml:space="preserve"> </w:t>
      </w:r>
    </w:p>
    <w:p w:rsidR="003B610C" w:rsidRDefault="006A1104" w:rsidP="006A1104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5C5C4E44" wp14:editId="5C3372F9">
            <wp:extent cx="561975" cy="711251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" cy="7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</w:p>
    <w:sectPr w:rsidR="003B610C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49A4"/>
    <w:multiLevelType w:val="hybridMultilevel"/>
    <w:tmpl w:val="8AC4E484"/>
    <w:lvl w:ilvl="0" w:tplc="AE22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35D2D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57CB9"/>
    <w:rsid w:val="0016460E"/>
    <w:rsid w:val="001D0042"/>
    <w:rsid w:val="001D6145"/>
    <w:rsid w:val="001E1E31"/>
    <w:rsid w:val="00200459"/>
    <w:rsid w:val="00236021"/>
    <w:rsid w:val="00270732"/>
    <w:rsid w:val="002A3846"/>
    <w:rsid w:val="003769B1"/>
    <w:rsid w:val="003B011F"/>
    <w:rsid w:val="003B610C"/>
    <w:rsid w:val="003D7059"/>
    <w:rsid w:val="00412AAB"/>
    <w:rsid w:val="00417DF3"/>
    <w:rsid w:val="00484239"/>
    <w:rsid w:val="004A1464"/>
    <w:rsid w:val="004A700E"/>
    <w:rsid w:val="004B0073"/>
    <w:rsid w:val="004D085B"/>
    <w:rsid w:val="00531A55"/>
    <w:rsid w:val="005340A4"/>
    <w:rsid w:val="0053577C"/>
    <w:rsid w:val="005435AD"/>
    <w:rsid w:val="0054668D"/>
    <w:rsid w:val="005741F3"/>
    <w:rsid w:val="00583300"/>
    <w:rsid w:val="005A4819"/>
    <w:rsid w:val="005C4976"/>
    <w:rsid w:val="005F15EC"/>
    <w:rsid w:val="006042A0"/>
    <w:rsid w:val="00612DD2"/>
    <w:rsid w:val="00651D9B"/>
    <w:rsid w:val="0065342B"/>
    <w:rsid w:val="00665C6D"/>
    <w:rsid w:val="006A1104"/>
    <w:rsid w:val="006A2DB1"/>
    <w:rsid w:val="006B0217"/>
    <w:rsid w:val="0070353D"/>
    <w:rsid w:val="00706695"/>
    <w:rsid w:val="007147FD"/>
    <w:rsid w:val="007239A7"/>
    <w:rsid w:val="00725341"/>
    <w:rsid w:val="007326EE"/>
    <w:rsid w:val="00772775"/>
    <w:rsid w:val="007A3529"/>
    <w:rsid w:val="007C2E4C"/>
    <w:rsid w:val="007F420A"/>
    <w:rsid w:val="007F47A4"/>
    <w:rsid w:val="008322DD"/>
    <w:rsid w:val="00862D4D"/>
    <w:rsid w:val="008925EF"/>
    <w:rsid w:val="008950E4"/>
    <w:rsid w:val="008A4B50"/>
    <w:rsid w:val="008B2C06"/>
    <w:rsid w:val="008C58E2"/>
    <w:rsid w:val="008C7EE2"/>
    <w:rsid w:val="008D798E"/>
    <w:rsid w:val="009B4F45"/>
    <w:rsid w:val="00A30411"/>
    <w:rsid w:val="00A447D2"/>
    <w:rsid w:val="00A713B5"/>
    <w:rsid w:val="00A72283"/>
    <w:rsid w:val="00AA57F7"/>
    <w:rsid w:val="00AA5872"/>
    <w:rsid w:val="00AC1523"/>
    <w:rsid w:val="00AC7193"/>
    <w:rsid w:val="00B01B9A"/>
    <w:rsid w:val="00B10123"/>
    <w:rsid w:val="00B2248B"/>
    <w:rsid w:val="00B2415D"/>
    <w:rsid w:val="00B84BF9"/>
    <w:rsid w:val="00BD60E6"/>
    <w:rsid w:val="00BD6C9B"/>
    <w:rsid w:val="00BE0314"/>
    <w:rsid w:val="00BF4F4E"/>
    <w:rsid w:val="00C008B9"/>
    <w:rsid w:val="00C10994"/>
    <w:rsid w:val="00C1331E"/>
    <w:rsid w:val="00C42AE3"/>
    <w:rsid w:val="00C6032D"/>
    <w:rsid w:val="00CA5719"/>
    <w:rsid w:val="00CA5E82"/>
    <w:rsid w:val="00D12C04"/>
    <w:rsid w:val="00D22527"/>
    <w:rsid w:val="00D342B1"/>
    <w:rsid w:val="00D5530E"/>
    <w:rsid w:val="00D55DFF"/>
    <w:rsid w:val="00DA01A5"/>
    <w:rsid w:val="00DB2D15"/>
    <w:rsid w:val="00DB6A9B"/>
    <w:rsid w:val="00DF2B4B"/>
    <w:rsid w:val="00DF3362"/>
    <w:rsid w:val="00E43622"/>
    <w:rsid w:val="00E873F5"/>
    <w:rsid w:val="00E9203E"/>
    <w:rsid w:val="00E967C8"/>
    <w:rsid w:val="00EA3020"/>
    <w:rsid w:val="00EF7A4A"/>
    <w:rsid w:val="00F243A4"/>
    <w:rsid w:val="00F42868"/>
    <w:rsid w:val="00F47931"/>
    <w:rsid w:val="00F50912"/>
    <w:rsid w:val="00F54A07"/>
    <w:rsid w:val="00F85D0B"/>
    <w:rsid w:val="00F95932"/>
    <w:rsid w:val="00FA5C2E"/>
    <w:rsid w:val="00FF386F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FF386F"/>
  </w:style>
  <w:style w:type="paragraph" w:styleId="Sraopastraipa">
    <w:name w:val="List Paragraph"/>
    <w:basedOn w:val="prastasis"/>
    <w:uiPriority w:val="34"/>
    <w:qFormat/>
    <w:rsid w:val="00484239"/>
    <w:pPr>
      <w:ind w:left="720"/>
      <w:contextualSpacing/>
    </w:pPr>
  </w:style>
  <w:style w:type="character" w:customStyle="1" w:styleId="d2edcug0">
    <w:name w:val="d2edcug0"/>
    <w:basedOn w:val="Numatytasispastraiposriftas"/>
    <w:rsid w:val="00F4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rutkeviciene@pakruoji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5062-A46D-432A-ABED-624150A3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2</cp:revision>
  <dcterms:created xsi:type="dcterms:W3CDTF">2022-09-12T06:21:00Z</dcterms:created>
  <dcterms:modified xsi:type="dcterms:W3CDTF">2022-09-12T06:21:00Z</dcterms:modified>
</cp:coreProperties>
</file>